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8952BC" w14:textId="3C89777F" w:rsidR="00AB1445" w:rsidRPr="00AC2B30" w:rsidRDefault="00AB1445" w:rsidP="00C40E56">
      <w:pPr>
        <w:pStyle w:val="Heading1"/>
        <w:rPr>
          <w:color w:val="FFFFFF" w:themeColor="text1"/>
          <w:sz w:val="26"/>
        </w:rPr>
      </w:pPr>
      <w:r w:rsidRPr="00AC2B30">
        <w:fldChar w:fldCharType="begin"/>
      </w:r>
      <w:r w:rsidRPr="00AC2B30">
        <w:instrText xml:space="preserve"> TITLE  \* FirstCap  \* MERGEFORMAT </w:instrText>
      </w:r>
      <w:r w:rsidRPr="00AC2B30">
        <w:fldChar w:fldCharType="end"/>
      </w:r>
      <w:r w:rsidRPr="00AC2B30">
        <w:t>Public Health CPD, training &amp; resources</w:t>
      </w:r>
    </w:p>
    <w:p w14:paraId="40226697" w14:textId="58AE02CF" w:rsidR="00D03E83" w:rsidRPr="00D03E83" w:rsidRDefault="00024540" w:rsidP="00C77086">
      <w:pPr>
        <w:pStyle w:val="Heading2"/>
      </w:pPr>
      <w:bookmarkStart w:id="0" w:name="_Toc65072034"/>
      <w:bookmarkStart w:id="1" w:name="_Toc350174611"/>
      <w:r>
        <w:t>14 May</w:t>
      </w:r>
      <w:r w:rsidR="00C40E56">
        <w:t xml:space="preserve"> 2026</w:t>
      </w:r>
    </w:p>
    <w:bookmarkEnd w:id="0"/>
    <w:p w14:paraId="03F8B2A4" w14:textId="0DE186D5" w:rsidR="009B773F" w:rsidRDefault="00AB1445" w:rsidP="003D10E5">
      <w:pPr>
        <w:pStyle w:val="Heading5"/>
      </w:pPr>
      <w:r>
        <w:t>Note: All training and learning opportunities shared in this bulletin are fully fu</w:t>
      </w:r>
      <w:r w:rsidRPr="00F25085">
        <w:t>nded</w:t>
      </w:r>
      <w:bookmarkEnd w:id="1"/>
      <w:r w:rsidR="00322D00">
        <w:t xml:space="preserve"> </w:t>
      </w:r>
    </w:p>
    <w:p w14:paraId="7BE96400" w14:textId="77777777" w:rsidR="00391186" w:rsidRDefault="00391186" w:rsidP="00E27894">
      <w:pPr>
        <w:pStyle w:val="Heading3"/>
      </w:pPr>
    </w:p>
    <w:p w14:paraId="28EEA486" w14:textId="66DE5ED8" w:rsidR="00E27894" w:rsidRPr="001C0D7F" w:rsidRDefault="00E27894" w:rsidP="00E27894">
      <w:pPr>
        <w:pStyle w:val="Heading3"/>
      </w:pPr>
      <w:r>
        <w:t>Announcements</w:t>
      </w:r>
    </w:p>
    <w:p w14:paraId="662A678B" w14:textId="77777777" w:rsidR="00E27894" w:rsidRDefault="00E27894" w:rsidP="00E27894">
      <w:pPr>
        <w:rPr>
          <w:b/>
          <w:bCs/>
        </w:rPr>
      </w:pPr>
      <w:r>
        <w:rPr>
          <w:b/>
          <w:bCs/>
        </w:rPr>
        <w:t>Thames Valley Practitioner Development Scheme 2026</w:t>
      </w:r>
    </w:p>
    <w:p w14:paraId="5AF4DF0E" w14:textId="77777777" w:rsidR="00F51E5E" w:rsidRDefault="00E27894" w:rsidP="00E27894">
      <w:r>
        <w:t xml:space="preserve">Applications will open on </w:t>
      </w:r>
      <w:r w:rsidRPr="00E27894">
        <w:rPr>
          <w:b/>
          <w:bCs/>
        </w:rPr>
        <w:t>21 May 2026</w:t>
      </w:r>
      <w:r>
        <w:t xml:space="preserve"> </w:t>
      </w:r>
      <w:r w:rsidRPr="00E27894">
        <w:rPr>
          <w:b/>
          <w:bCs/>
        </w:rPr>
        <w:t>at 10:00am.</w:t>
      </w:r>
      <w:r>
        <w:t xml:space="preserve"> </w:t>
      </w:r>
    </w:p>
    <w:p w14:paraId="0CC05C22" w14:textId="53DAD8ED" w:rsidR="00DB2CC8" w:rsidRDefault="00E27894" w:rsidP="00E27894">
      <w:r>
        <w:t xml:space="preserve">Please go to the </w:t>
      </w:r>
      <w:hyperlink r:id="rId11" w:history="1">
        <w:r w:rsidR="00DC1EC5" w:rsidRPr="00716A6E">
          <w:rPr>
            <w:rStyle w:val="Hyperlink"/>
            <w:rFonts w:ascii="Arial" w:hAnsi="Arial"/>
          </w:rPr>
          <w:t>Oxford</w:t>
        </w:r>
        <w:r w:rsidRPr="00716A6E">
          <w:rPr>
            <w:rStyle w:val="Hyperlink"/>
            <w:rFonts w:ascii="Arial" w:hAnsi="Arial"/>
          </w:rPr>
          <w:t xml:space="preserve"> School of Public Health </w:t>
        </w:r>
        <w:r w:rsidR="00DC1EC5" w:rsidRPr="00716A6E">
          <w:rPr>
            <w:rStyle w:val="Hyperlink"/>
            <w:rFonts w:ascii="Arial" w:hAnsi="Arial"/>
          </w:rPr>
          <w:t>website, practitioner scheme section</w:t>
        </w:r>
      </w:hyperlink>
      <w:r w:rsidR="00DC1EC5">
        <w:t xml:space="preserve"> </w:t>
      </w:r>
      <w:r w:rsidR="004D29ED">
        <w:t xml:space="preserve">and read </w:t>
      </w:r>
      <w:r w:rsidR="00F51E5E">
        <w:t>‘</w:t>
      </w:r>
      <w:r w:rsidR="00DB2CC8">
        <w:t>About the Scheme</w:t>
      </w:r>
      <w:r w:rsidR="00F51E5E">
        <w:t>’</w:t>
      </w:r>
      <w:r w:rsidR="00DB2CC8">
        <w:t xml:space="preserve"> for </w:t>
      </w:r>
      <w:r w:rsidR="00894DA2">
        <w:t xml:space="preserve">your </w:t>
      </w:r>
      <w:r w:rsidR="00716A6E">
        <w:t xml:space="preserve">eligibility </w:t>
      </w:r>
      <w:r w:rsidR="004D29ED">
        <w:t>before making your application</w:t>
      </w:r>
      <w:r w:rsidR="00716A6E">
        <w:t xml:space="preserve">. </w:t>
      </w:r>
    </w:p>
    <w:p w14:paraId="18D96BC7" w14:textId="10864BB8" w:rsidR="000554F0" w:rsidRDefault="000B7A63" w:rsidP="00E27894">
      <w:r>
        <w:t>From</w:t>
      </w:r>
      <w:r w:rsidR="000847DB">
        <w:t xml:space="preserve"> the </w:t>
      </w:r>
      <w:r>
        <w:t xml:space="preserve">21 May you can </w:t>
      </w:r>
      <w:r w:rsidR="000554F0">
        <w:t xml:space="preserve">access the </w:t>
      </w:r>
      <w:hyperlink r:id="rId12" w:history="1">
        <w:r w:rsidR="000847DB" w:rsidRPr="000B7A63">
          <w:rPr>
            <w:rStyle w:val="Hyperlink"/>
            <w:rFonts w:ascii="Arial" w:hAnsi="Arial"/>
          </w:rPr>
          <w:t>application tab</w:t>
        </w:r>
      </w:hyperlink>
      <w:r w:rsidR="000847DB">
        <w:t xml:space="preserve"> to </w:t>
      </w:r>
      <w:r w:rsidR="00D20614">
        <w:t>start on</w:t>
      </w:r>
      <w:r w:rsidR="000847DB">
        <w:t xml:space="preserve"> your application. </w:t>
      </w:r>
      <w:r w:rsidR="00DC1EC5">
        <w:t xml:space="preserve"> </w:t>
      </w:r>
    </w:p>
    <w:p w14:paraId="03D3288D" w14:textId="5258198F" w:rsidR="00E27894" w:rsidRDefault="00E27894" w:rsidP="00E27894">
      <w:r>
        <w:t xml:space="preserve">Applications will close on </w:t>
      </w:r>
      <w:r w:rsidRPr="000554F0">
        <w:rPr>
          <w:b/>
          <w:bCs/>
        </w:rPr>
        <w:t>11 June at 12:00</w:t>
      </w:r>
      <w:r>
        <w:t xml:space="preserve">. </w:t>
      </w:r>
    </w:p>
    <w:p w14:paraId="516591C0" w14:textId="14A866BD" w:rsidR="00EB1766" w:rsidRPr="00EB1766" w:rsidRDefault="00E27894" w:rsidP="00EB1766">
      <w:r>
        <w:t xml:space="preserve">If you wish to apply, we advise you attend the webinar on </w:t>
      </w:r>
      <w:r w:rsidRPr="00190C5D">
        <w:rPr>
          <w:b/>
          <w:bCs/>
        </w:rPr>
        <w:t>2 June at 14:00 – 13:00</w:t>
      </w:r>
      <w:r>
        <w:t xml:space="preserve">, where we will go over the application process. To book your place, complete </w:t>
      </w:r>
      <w:hyperlink r:id="rId13" w:history="1">
        <w:r w:rsidRPr="00D63FA7">
          <w:rPr>
            <w:rStyle w:val="Hyperlink"/>
            <w:rFonts w:ascii="Arial" w:hAnsi="Arial"/>
          </w:rPr>
          <w:t>this MS form</w:t>
        </w:r>
      </w:hyperlink>
      <w:r>
        <w:t xml:space="preserve"> and you will be sent a Teams invitation. </w:t>
      </w:r>
    </w:p>
    <w:p w14:paraId="5C78DA04" w14:textId="77777777" w:rsidR="00391186" w:rsidRDefault="00391186" w:rsidP="00AB09AF">
      <w:pPr>
        <w:pStyle w:val="NoSpacing"/>
        <w:numPr>
          <w:ilvl w:val="0"/>
          <w:numId w:val="0"/>
        </w:numPr>
        <w:spacing w:after="60" w:line="276" w:lineRule="auto"/>
        <w:ind w:left="360" w:right="567" w:hanging="360"/>
        <w:rPr>
          <w:b/>
          <w:bCs/>
        </w:rPr>
      </w:pPr>
    </w:p>
    <w:p w14:paraId="5709A25D" w14:textId="7D345A4B" w:rsidR="005116F3" w:rsidRDefault="005116F3" w:rsidP="0063330D">
      <w:pPr>
        <w:pStyle w:val="Heading4"/>
      </w:pPr>
      <w:r w:rsidRPr="005116F3">
        <w:t xml:space="preserve">Applications Open for the </w:t>
      </w:r>
      <w:hyperlink r:id="rId14" w:history="1">
        <w:r w:rsidRPr="005116F3">
          <w:rPr>
            <w:rStyle w:val="Hyperlink"/>
            <w:rFonts w:ascii="Arial" w:hAnsi="Arial"/>
          </w:rPr>
          <w:t>Applied Population Health Programme</w:t>
        </w:r>
      </w:hyperlink>
    </w:p>
    <w:p w14:paraId="025F690D" w14:textId="0E2FB399" w:rsidR="00AB09AF" w:rsidRDefault="00AB09AF" w:rsidP="00AB09AF">
      <w:pPr>
        <w:pStyle w:val="NoSpacing"/>
        <w:numPr>
          <w:ilvl w:val="0"/>
          <w:numId w:val="0"/>
        </w:numPr>
        <w:spacing w:after="60" w:line="276" w:lineRule="auto"/>
        <w:ind w:left="360" w:right="567" w:hanging="360"/>
      </w:pPr>
      <w:r>
        <w:t>The NHS England funded programme will commence in September 2026.  Applications</w:t>
      </w:r>
    </w:p>
    <w:p w14:paraId="6FE7518C" w14:textId="77777777" w:rsidR="006237C1" w:rsidRDefault="006237C1" w:rsidP="006237C1">
      <w:pPr>
        <w:pStyle w:val="NoSpacing"/>
        <w:numPr>
          <w:ilvl w:val="0"/>
          <w:numId w:val="0"/>
        </w:numPr>
        <w:spacing w:after="60" w:line="276" w:lineRule="auto"/>
        <w:ind w:left="-360" w:right="567"/>
      </w:pPr>
      <w:r>
        <w:t xml:space="preserve">     </w:t>
      </w:r>
      <w:r w:rsidR="00AB09AF">
        <w:t>close 1</w:t>
      </w:r>
      <w:r w:rsidR="00AB09AF">
        <w:rPr>
          <w:vertAlign w:val="superscript"/>
        </w:rPr>
        <w:t>st</w:t>
      </w:r>
      <w:r w:rsidR="00AB09AF">
        <w:t xml:space="preserve"> June 2026.</w:t>
      </w:r>
      <w:r w:rsidR="00391186">
        <w:t xml:space="preserve"> </w:t>
      </w:r>
    </w:p>
    <w:p w14:paraId="3ECBA938" w14:textId="54423091" w:rsidR="00AB09AF" w:rsidRDefault="00AB09AF" w:rsidP="003210CF">
      <w:pPr>
        <w:pStyle w:val="NoSpacing"/>
        <w:numPr>
          <w:ilvl w:val="0"/>
          <w:numId w:val="0"/>
        </w:numPr>
        <w:spacing w:after="60" w:line="276" w:lineRule="auto"/>
        <w:ind w:right="567"/>
      </w:pPr>
      <w:r>
        <w:t>NHS England will fund the tuition fees for up to 15 eligible</w:t>
      </w:r>
      <w:r w:rsidR="006237C1">
        <w:t xml:space="preserve"> </w:t>
      </w:r>
      <w:r>
        <w:t>applicants from the South</w:t>
      </w:r>
      <w:r w:rsidR="003210CF">
        <w:t xml:space="preserve"> </w:t>
      </w:r>
      <w:r>
        <w:t xml:space="preserve">East region to undertake the </w:t>
      </w:r>
      <w:hyperlink r:id="rId15" w:history="1">
        <w:r>
          <w:rPr>
            <w:rStyle w:val="Hyperlink"/>
            <w:rFonts w:ascii="Arial" w:hAnsi="Arial"/>
            <w:color w:val="006652"/>
          </w:rPr>
          <w:t>Post Graduate Certificate in Applied Population Health</w:t>
        </w:r>
      </w:hyperlink>
      <w:r>
        <w:t xml:space="preserve"> at the University of Salford.</w:t>
      </w:r>
    </w:p>
    <w:p w14:paraId="27BF8CB4" w14:textId="77777777" w:rsidR="006A0B31" w:rsidRPr="006A0B31" w:rsidRDefault="006A0B31" w:rsidP="0063330D">
      <w:r w:rsidRPr="006A0B31">
        <w:t>Eligibility Criteria:</w:t>
      </w:r>
    </w:p>
    <w:p w14:paraId="7A858B69" w14:textId="77777777" w:rsidR="006A0B31" w:rsidRPr="006A0B31" w:rsidRDefault="006A0B31" w:rsidP="0063330D">
      <w:r w:rsidRPr="006A0B31">
        <w:t>Applicants must be employed within the public sector, voluntary sector or public health related field and demonstrate the following:</w:t>
      </w:r>
    </w:p>
    <w:p w14:paraId="704239EC" w14:textId="77777777" w:rsidR="006A0B31" w:rsidRPr="006A0B31" w:rsidRDefault="006A0B31" w:rsidP="006A0B31">
      <w:pPr>
        <w:numPr>
          <w:ilvl w:val="0"/>
          <w:numId w:val="28"/>
        </w:numPr>
      </w:pPr>
      <w:r w:rsidRPr="006A0B31">
        <w:t>A relevant degree (minimum 2:2) in a health and social care related subject.</w:t>
      </w:r>
    </w:p>
    <w:p w14:paraId="37B4F976" w14:textId="77777777" w:rsidR="006A0B31" w:rsidRPr="006A0B31" w:rsidRDefault="006A0B31" w:rsidP="006A0B31">
      <w:pPr>
        <w:numPr>
          <w:ilvl w:val="0"/>
          <w:numId w:val="28"/>
        </w:numPr>
      </w:pPr>
      <w:r w:rsidRPr="006A0B31">
        <w:t>Current employment in a practice-based role within health and social care, public sector or public health related field.</w:t>
      </w:r>
    </w:p>
    <w:p w14:paraId="34D2FEE8" w14:textId="77777777" w:rsidR="006A0B31" w:rsidRPr="006A0B31" w:rsidRDefault="006A0B31" w:rsidP="006A0B31">
      <w:pPr>
        <w:numPr>
          <w:ilvl w:val="0"/>
          <w:numId w:val="28"/>
        </w:numPr>
      </w:pPr>
      <w:r w:rsidRPr="006A0B31">
        <w:t xml:space="preserve">A minimum of two-years’ practice experience </w:t>
      </w:r>
    </w:p>
    <w:p w14:paraId="1D89D85C" w14:textId="77777777" w:rsidR="006A0B31" w:rsidRPr="006A0B31" w:rsidRDefault="006A0B31" w:rsidP="006A0B31">
      <w:pPr>
        <w:numPr>
          <w:ilvl w:val="0"/>
          <w:numId w:val="28"/>
        </w:numPr>
      </w:pPr>
      <w:r w:rsidRPr="006A0B31">
        <w:lastRenderedPageBreak/>
        <w:t>No prior postgraduate-level training in population health or public health.</w:t>
      </w:r>
    </w:p>
    <w:p w14:paraId="4C3DFF3D" w14:textId="77777777" w:rsidR="006A0B31" w:rsidRPr="006A0B31" w:rsidRDefault="006A0B31" w:rsidP="006A0B31">
      <w:pPr>
        <w:numPr>
          <w:ilvl w:val="0"/>
          <w:numId w:val="28"/>
        </w:numPr>
      </w:pPr>
      <w:r w:rsidRPr="006A0B31">
        <w:t>Commitment to attend core learning sessions, which will take place on Wednesdays</w:t>
      </w:r>
    </w:p>
    <w:p w14:paraId="1942ACAF" w14:textId="77777777" w:rsidR="000F6677" w:rsidRPr="000F6677" w:rsidRDefault="000F6677" w:rsidP="0063330D">
      <w:pPr>
        <w:pStyle w:val="Heading5"/>
      </w:pPr>
      <w:r w:rsidRPr="000F6677">
        <w:t>Application Process:</w:t>
      </w:r>
    </w:p>
    <w:p w14:paraId="2DE78107" w14:textId="77777777" w:rsidR="000F6677" w:rsidRPr="000F6677" w:rsidRDefault="000F6677" w:rsidP="000F6677">
      <w:r w:rsidRPr="000F6677">
        <w:t>Applications for NHS England-funded places will follow a two-stage process:</w:t>
      </w:r>
    </w:p>
    <w:p w14:paraId="254DC003" w14:textId="77777777" w:rsidR="000F6677" w:rsidRPr="000F6677" w:rsidRDefault="000F6677" w:rsidP="0063330D">
      <w:pPr>
        <w:pStyle w:val="Heading5"/>
      </w:pPr>
      <w:r w:rsidRPr="000F6677">
        <w:t>Stage 1: Pre-Screening Application (Mandatory)</w:t>
      </w:r>
    </w:p>
    <w:p w14:paraId="32CBFE18" w14:textId="77777777" w:rsidR="000F6677" w:rsidRPr="000F6677" w:rsidRDefault="000F6677" w:rsidP="000F6677">
      <w:r w:rsidRPr="000F6677">
        <w:t xml:space="preserve">All applicants must complete the </w:t>
      </w:r>
      <w:hyperlink r:id="rId16" w:history="1">
        <w:r w:rsidRPr="000F6677">
          <w:rPr>
            <w:rStyle w:val="Hyperlink"/>
            <w:rFonts w:ascii="Arial" w:hAnsi="Arial"/>
          </w:rPr>
          <w:t>pre-screening form</w:t>
        </w:r>
      </w:hyperlink>
      <w:r w:rsidRPr="000F6677">
        <w:t xml:space="preserve"> before submitting any further application.</w:t>
      </w:r>
    </w:p>
    <w:p w14:paraId="56DFB1BD" w14:textId="77777777" w:rsidR="000F6677" w:rsidRPr="000F6677" w:rsidRDefault="000F6677" w:rsidP="000F6677">
      <w:pPr>
        <w:rPr>
          <w:b/>
          <w:bCs/>
        </w:rPr>
      </w:pPr>
      <w:r w:rsidRPr="000F6677">
        <w:t xml:space="preserve">Deadline for submission of pre-screening form: </w:t>
      </w:r>
      <w:r w:rsidRPr="000F6677">
        <w:rPr>
          <w:b/>
          <w:bCs/>
        </w:rPr>
        <w:t>1</w:t>
      </w:r>
      <w:r w:rsidRPr="000F6677">
        <w:rPr>
          <w:b/>
          <w:bCs/>
          <w:vertAlign w:val="superscript"/>
        </w:rPr>
        <w:t>st</w:t>
      </w:r>
      <w:r w:rsidRPr="000F6677">
        <w:rPr>
          <w:b/>
          <w:bCs/>
        </w:rPr>
        <w:t xml:space="preserve"> June 2026</w:t>
      </w:r>
    </w:p>
    <w:p w14:paraId="5EB28363" w14:textId="77777777" w:rsidR="000F6677" w:rsidRPr="000F6677" w:rsidRDefault="000F6677" w:rsidP="000F6677">
      <w:r w:rsidRPr="000F6677">
        <w:t>Applications submitted directly to the University without completing this step will not be considered.</w:t>
      </w:r>
    </w:p>
    <w:p w14:paraId="0167641B" w14:textId="77777777" w:rsidR="000F6677" w:rsidRPr="000F6677" w:rsidRDefault="000F6677" w:rsidP="0063330D">
      <w:pPr>
        <w:pStyle w:val="Heading5"/>
      </w:pPr>
      <w:r w:rsidRPr="000F6677">
        <w:t>Stage 2: Invitation to Apply to University of Salford</w:t>
      </w:r>
    </w:p>
    <w:p w14:paraId="76780BF0" w14:textId="77777777" w:rsidR="000F6677" w:rsidRPr="000F6677" w:rsidRDefault="000F6677" w:rsidP="000F6677">
      <w:r w:rsidRPr="000F6677">
        <w:t xml:space="preserve">Applicants who are successful at pre-screening will be </w:t>
      </w:r>
      <w:r w:rsidRPr="000F6677">
        <w:rPr>
          <w:b/>
          <w:bCs/>
        </w:rPr>
        <w:t>invited</w:t>
      </w:r>
      <w:r w:rsidRPr="000F6677">
        <w:t xml:space="preserve"> to apply via the University’s admissions system. Only invited applicants will be considered at this stage.</w:t>
      </w:r>
    </w:p>
    <w:p w14:paraId="766EF5DD" w14:textId="77777777" w:rsidR="000F6677" w:rsidRPr="000F6677" w:rsidRDefault="000F6677" w:rsidP="000F6677">
      <w:r w:rsidRPr="000F6677">
        <w:t>Applicants must identify a work-based project to apply their learning. Projects must:</w:t>
      </w:r>
    </w:p>
    <w:p w14:paraId="19DB1872" w14:textId="77777777" w:rsidR="000F6677" w:rsidRPr="000F6677" w:rsidRDefault="000F6677" w:rsidP="000F6677">
      <w:pPr>
        <w:numPr>
          <w:ilvl w:val="0"/>
          <w:numId w:val="29"/>
        </w:numPr>
      </w:pPr>
      <w:r w:rsidRPr="000F6677">
        <w:t>Align with the NHS 10-Year Plan and its three strategic shifts</w:t>
      </w:r>
    </w:p>
    <w:p w14:paraId="05459C51" w14:textId="77777777" w:rsidR="000F6677" w:rsidRPr="000F6677" w:rsidRDefault="000F6677" w:rsidP="000F6677">
      <w:pPr>
        <w:numPr>
          <w:ilvl w:val="0"/>
          <w:numId w:val="29"/>
        </w:numPr>
      </w:pPr>
      <w:r w:rsidRPr="000F6677">
        <w:t>Demonstrate a clear link to local population health needs</w:t>
      </w:r>
    </w:p>
    <w:p w14:paraId="5A8A8D2A" w14:textId="77777777" w:rsidR="000F6677" w:rsidRPr="000F6677" w:rsidRDefault="000F6677" w:rsidP="000F6677">
      <w:r w:rsidRPr="000F6677">
        <w:t>The programme is expected to be oversubscribed. The University of Salford reserves the right to close applications early should capacity be reached.</w:t>
      </w:r>
    </w:p>
    <w:p w14:paraId="105677E0" w14:textId="77777777" w:rsidR="000F6677" w:rsidRPr="000F6677" w:rsidRDefault="000F6677" w:rsidP="000F6677">
      <w:r w:rsidRPr="000F6677">
        <w:t>Interviews may form part of the selection process.</w:t>
      </w:r>
    </w:p>
    <w:p w14:paraId="5B0A31AF" w14:textId="60418A44" w:rsidR="00AB09AF" w:rsidRPr="003F00C2" w:rsidRDefault="000F6677" w:rsidP="000F6677">
      <w:r w:rsidRPr="000F6677">
        <w:t xml:space="preserve">For further information or any questions please contact: </w:t>
      </w:r>
      <w:hyperlink r:id="rId17" w:history="1">
        <w:r w:rsidRPr="000F6677">
          <w:rPr>
            <w:rStyle w:val="Hyperlink"/>
            <w:rFonts w:ascii="Arial" w:hAnsi="Arial"/>
          </w:rPr>
          <w:t>shs-phadmissions@salford.ac.uk</w:t>
        </w:r>
      </w:hyperlink>
    </w:p>
    <w:p w14:paraId="2752553C" w14:textId="77777777" w:rsidR="000F6677" w:rsidRDefault="000F6677" w:rsidP="000F6677">
      <w:pPr>
        <w:pStyle w:val="Heading3"/>
      </w:pPr>
      <w:r w:rsidRPr="00980C90">
        <w:t>Webinars and Events</w:t>
      </w:r>
    </w:p>
    <w:p w14:paraId="558383E0" w14:textId="4DC2712B" w:rsidR="005A0566" w:rsidRDefault="001022FA" w:rsidP="00546AE3">
      <w:pPr>
        <w:pStyle w:val="Heading4"/>
      </w:pPr>
      <w:r>
        <w:t xml:space="preserve">Violence </w:t>
      </w:r>
      <w:r w:rsidR="00C527FB">
        <w:t xml:space="preserve">Reduction and </w:t>
      </w:r>
      <w:r>
        <w:t>Prevention Summit</w:t>
      </w:r>
    </w:p>
    <w:p w14:paraId="5E92CA18" w14:textId="770EB1A2" w:rsidR="001022FA" w:rsidRDefault="004C68C3" w:rsidP="005A0566">
      <w:r>
        <w:t xml:space="preserve">22 October 2026, Oxford University Hospitals NHS Foundation Trust, </w:t>
      </w:r>
      <w:r w:rsidR="000E0392">
        <w:t>Venue tbc</w:t>
      </w:r>
    </w:p>
    <w:p w14:paraId="6E056055" w14:textId="77777777" w:rsidR="00546AE3" w:rsidRPr="00546AE3" w:rsidRDefault="00546AE3" w:rsidP="00546AE3">
      <w:r w:rsidRPr="00546AE3">
        <w:t>Places for this event are limited to 150 (2 places / organisation)</w:t>
      </w:r>
    </w:p>
    <w:p w14:paraId="5EDB5B1D" w14:textId="4A52BA9E" w:rsidR="000E0392" w:rsidRPr="005A0566" w:rsidRDefault="00546AE3" w:rsidP="005A0566">
      <w:hyperlink r:id="rId18" w:history="1">
        <w:r w:rsidRPr="00546AE3">
          <w:rPr>
            <w:rStyle w:val="Hyperlink"/>
            <w:rFonts w:ascii="Arial" w:hAnsi="Arial"/>
          </w:rPr>
          <w:t>Register your interest here</w:t>
        </w:r>
      </w:hyperlink>
    </w:p>
    <w:p w14:paraId="1C9C99C5" w14:textId="77777777" w:rsidR="000F6677" w:rsidRDefault="000F6677" w:rsidP="000F6677">
      <w:pPr>
        <w:pStyle w:val="Heading3"/>
      </w:pPr>
      <w:r>
        <w:t>Resources</w:t>
      </w:r>
    </w:p>
    <w:p w14:paraId="3EC3CC2B" w14:textId="77777777" w:rsidR="000F6677" w:rsidRDefault="000F6677" w:rsidP="000F6677">
      <w:pPr>
        <w:rPr>
          <w:b/>
          <w:bCs/>
        </w:rPr>
      </w:pPr>
      <w:r w:rsidRPr="00287AB1">
        <w:rPr>
          <w:b/>
          <w:bCs/>
        </w:rPr>
        <w:t>Tobacco and Vapes Act 2026</w:t>
      </w:r>
    </w:p>
    <w:p w14:paraId="787C70E6" w14:textId="77777777" w:rsidR="000F6677" w:rsidRPr="003F00C2" w:rsidRDefault="000F6677" w:rsidP="000F6677">
      <w:r w:rsidRPr="003F00C2">
        <w:lastRenderedPageBreak/>
        <w:t>Following Royal Assent on 29</w:t>
      </w:r>
      <w:r w:rsidRPr="003F00C2">
        <w:rPr>
          <w:vertAlign w:val="superscript"/>
        </w:rPr>
        <w:t>th</w:t>
      </w:r>
      <w:r w:rsidRPr="003F00C2">
        <w:t xml:space="preserve"> April 2026, the new Tobacco and Vapes Act 2026 makes it illegal to sell tobacco products to anyone born on or after 1</w:t>
      </w:r>
      <w:r w:rsidRPr="003F00C2">
        <w:rPr>
          <w:vertAlign w:val="superscript"/>
        </w:rPr>
        <w:t>st</w:t>
      </w:r>
      <w:r w:rsidRPr="003F00C2">
        <w:t xml:space="preserve"> January 2009. The law introduces restrictions on vape packaging, branding and displays that appeal to children. Vapes will still be available to adults who want to quit smoking. The law also brings in stronger smoke-free protections for some public spaces to protect children and vulnerable people from second-hand smoke.</w:t>
      </w:r>
    </w:p>
    <w:p w14:paraId="59041B3E" w14:textId="77777777" w:rsidR="000F6677" w:rsidRDefault="000F6677" w:rsidP="000F6677">
      <w:r w:rsidRPr="003F00C2">
        <w:t>Follow the links for more information:</w:t>
      </w:r>
    </w:p>
    <w:p w14:paraId="0D9604C0" w14:textId="77777777" w:rsidR="000F6677" w:rsidRPr="00287AB1" w:rsidRDefault="000F6677" w:rsidP="000F6677">
      <w:pPr>
        <w:numPr>
          <w:ilvl w:val="0"/>
          <w:numId w:val="27"/>
        </w:numPr>
      </w:pPr>
      <w:hyperlink r:id="rId19" w:history="1">
        <w:r w:rsidRPr="00287AB1">
          <w:rPr>
            <w:rStyle w:val="Hyperlink"/>
            <w:rFonts w:ascii="Arial" w:hAnsi="Arial"/>
          </w:rPr>
          <w:t>Announcement</w:t>
        </w:r>
      </w:hyperlink>
    </w:p>
    <w:p w14:paraId="4F40EA74" w14:textId="77777777" w:rsidR="000F6677" w:rsidRPr="00287AB1" w:rsidRDefault="000F6677" w:rsidP="000F6677">
      <w:pPr>
        <w:numPr>
          <w:ilvl w:val="0"/>
          <w:numId w:val="27"/>
        </w:numPr>
      </w:pPr>
      <w:hyperlink r:id="rId20" w:history="1">
        <w:r w:rsidRPr="00287AB1">
          <w:rPr>
            <w:rStyle w:val="Hyperlink"/>
            <w:rFonts w:ascii="Arial" w:hAnsi="Arial"/>
          </w:rPr>
          <w:t>Legislation</w:t>
        </w:r>
      </w:hyperlink>
      <w:r w:rsidRPr="00287AB1">
        <w:t xml:space="preserve"> </w:t>
      </w:r>
    </w:p>
    <w:p w14:paraId="086F4088" w14:textId="77777777" w:rsidR="000F6677" w:rsidRDefault="000F6677" w:rsidP="000F6677">
      <w:pPr>
        <w:numPr>
          <w:ilvl w:val="0"/>
          <w:numId w:val="27"/>
        </w:numPr>
      </w:pPr>
      <w:hyperlink r:id="rId21" w:history="1">
        <w:r w:rsidRPr="00287AB1">
          <w:rPr>
            <w:rStyle w:val="Hyperlink"/>
            <w:rFonts w:ascii="Arial" w:hAnsi="Arial"/>
          </w:rPr>
          <w:t>Video</w:t>
        </w:r>
      </w:hyperlink>
      <w:r w:rsidRPr="00287AB1">
        <w:t xml:space="preserve"> </w:t>
      </w:r>
    </w:p>
    <w:p w14:paraId="2F0B5376" w14:textId="77777777" w:rsidR="000F6677" w:rsidRDefault="000F6677" w:rsidP="000F6677">
      <w:pPr>
        <w:numPr>
          <w:ilvl w:val="0"/>
          <w:numId w:val="27"/>
        </w:numPr>
      </w:pPr>
      <w:hyperlink r:id="rId22" w:history="1">
        <w:r w:rsidRPr="00AB09AF">
          <w:rPr>
            <w:rStyle w:val="Hyperlink"/>
            <w:rFonts w:ascii="Arial" w:hAnsi="Arial"/>
          </w:rPr>
          <w:t>Animation</w:t>
        </w:r>
      </w:hyperlink>
    </w:p>
    <w:p w14:paraId="56C6C378" w14:textId="77777777" w:rsidR="003F00C2" w:rsidRPr="003F00C2" w:rsidRDefault="003F00C2" w:rsidP="003F00C2"/>
    <w:p w14:paraId="3EC69517" w14:textId="77777777" w:rsidR="003F00C2" w:rsidRPr="003F00C2" w:rsidRDefault="003F00C2" w:rsidP="003F00C2"/>
    <w:p w14:paraId="5A70935F" w14:textId="5C86CCA2" w:rsidR="004B24CF" w:rsidRPr="002738D7" w:rsidRDefault="00064B0D" w:rsidP="00A44E9D">
      <w:r>
        <w:t xml:space="preserve"> </w:t>
      </w:r>
    </w:p>
    <w:sectPr w:rsidR="004B24CF" w:rsidRPr="002738D7" w:rsidSect="00AD750C">
      <w:headerReference w:type="default" r:id="rId23"/>
      <w:footerReference w:type="default" r:id="rId24"/>
      <w:pgSz w:w="11906" w:h="16838"/>
      <w:pgMar w:top="2268" w:right="1021" w:bottom="1021" w:left="1021" w:header="454" w:footer="55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B209C4" w14:textId="77777777" w:rsidR="0074304E" w:rsidRDefault="0074304E" w:rsidP="000C24AF">
      <w:pPr>
        <w:spacing w:after="0"/>
      </w:pPr>
      <w:r>
        <w:separator/>
      </w:r>
    </w:p>
  </w:endnote>
  <w:endnote w:type="continuationSeparator" w:id="0">
    <w:p w14:paraId="3268B0BD" w14:textId="77777777" w:rsidR="0074304E" w:rsidRDefault="0074304E" w:rsidP="000C24AF">
      <w:pPr>
        <w:spacing w:after="0"/>
      </w:pPr>
      <w:r>
        <w:continuationSeparator/>
      </w:r>
    </w:p>
  </w:endnote>
  <w:endnote w:type="continuationNotice" w:id="1">
    <w:p w14:paraId="3F699E18" w14:textId="77777777" w:rsidR="0074304E" w:rsidRDefault="0074304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old">
    <w:altName w:val="Arial"/>
    <w:panose1 w:val="020B0704020202020204"/>
    <w:charset w:val="00"/>
    <w:family w:val="roman"/>
    <w:notTrueType/>
    <w:pitch w:val="default"/>
  </w:font>
  <w:font w:name="Arial (Headings CS)">
    <w:altName w:val="Arial"/>
    <w:charset w:val="00"/>
    <w:family w:val="roman"/>
    <w:pitch w:val="default"/>
  </w:font>
  <w:font w:name="FrutigerLTStd-Light">
    <w:altName w:val="Calibri"/>
    <w:panose1 w:val="00000000000000000000"/>
    <w:charset w:val="00"/>
    <w:family w:val="swiss"/>
    <w:notTrueType/>
    <w:pitch w:val="variable"/>
    <w:sig w:usb0="800000AF" w:usb1="4000204A" w:usb2="00000000" w:usb3="00000000" w:csb0="00000001" w:csb1="00000000"/>
  </w:font>
  <w:font w:name="MS Mincho">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2C3029" w14:textId="4EB1B186" w:rsidR="000733A2" w:rsidRDefault="003D4138">
    <w:pPr>
      <w:pStyle w:val="Footer"/>
    </w:pPr>
    <w:r>
      <w:t>Thames Valley School of Public Health</w:t>
    </w:r>
    <w:r w:rsidR="00130B10">
      <w:t xml:space="preserve"> Bulletin</w:t>
    </w:r>
    <w:r w:rsidR="00A87D15">
      <w:t xml:space="preserve">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1B8D74" w14:textId="77777777" w:rsidR="0074304E" w:rsidRDefault="0074304E" w:rsidP="000C24AF">
      <w:pPr>
        <w:spacing w:after="0"/>
      </w:pPr>
      <w:r>
        <w:separator/>
      </w:r>
    </w:p>
  </w:footnote>
  <w:footnote w:type="continuationSeparator" w:id="0">
    <w:p w14:paraId="4F00FA7C" w14:textId="77777777" w:rsidR="0074304E" w:rsidRDefault="0074304E" w:rsidP="000C24AF">
      <w:pPr>
        <w:spacing w:after="0"/>
      </w:pPr>
      <w:r>
        <w:continuationSeparator/>
      </w:r>
    </w:p>
  </w:footnote>
  <w:footnote w:type="continuationNotice" w:id="1">
    <w:p w14:paraId="6824208A" w14:textId="77777777" w:rsidR="0074304E" w:rsidRDefault="0074304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D77B8A" w14:textId="49A86ABD" w:rsidR="002855F7" w:rsidRDefault="00316F3F" w:rsidP="00101883">
    <w:pPr>
      <w:pStyle w:val="Header"/>
      <w:pBdr>
        <w:bottom w:val="none" w:sz="0" w:space="0" w:color="auto"/>
      </w:pBdr>
    </w:pPr>
    <w:r w:rsidRPr="00D84C29">
      <w:rPr>
        <w:rFonts w:ascii="Times New Roman" w:hAnsi="Times New Roman"/>
        <w:noProof/>
        <w:sz w:val="24"/>
        <w:lang w:eastAsia="en-GB"/>
      </w:rPr>
      <w:drawing>
        <wp:anchor distT="0" distB="0" distL="114300" distR="114300" simplePos="0" relativeHeight="251658241" behindDoc="1" locked="0" layoutInCell="1" allowOverlap="1" wp14:anchorId="5BB8454E" wp14:editId="72F4E8D9">
          <wp:simplePos x="0" y="0"/>
          <wp:positionH relativeFrom="column">
            <wp:posOffset>5592445</wp:posOffset>
          </wp:positionH>
          <wp:positionV relativeFrom="paragraph">
            <wp:posOffset>6350</wp:posOffset>
          </wp:positionV>
          <wp:extent cx="914400" cy="893719"/>
          <wp:effectExtent l="0" t="0" r="0" b="1905"/>
          <wp:wrapTight wrapText="bothSides">
            <wp:wrapPolygon edited="0">
              <wp:start x="0" y="0"/>
              <wp:lineTo x="0" y="21186"/>
              <wp:lineTo x="21150" y="21186"/>
              <wp:lineTo x="21150" y="0"/>
              <wp:lineTo x="0" y="0"/>
            </wp:wrapPolygon>
          </wp:wrapTight>
          <wp:docPr id="3" name="Picture 2" descr="A blue and white sign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blue and white sign with black 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4400" cy="893719"/>
                  </a:xfrm>
                  <a:prstGeom prst="rect">
                    <a:avLst/>
                  </a:prstGeom>
                  <a:noFill/>
                  <a:ln>
                    <a:noFill/>
                  </a:ln>
                </pic:spPr>
              </pic:pic>
            </a:graphicData>
          </a:graphic>
        </wp:anchor>
      </w:drawing>
    </w:r>
  </w:p>
  <w:p w14:paraId="45EA13AC" w14:textId="77777777" w:rsidR="002855F7" w:rsidRDefault="002855F7" w:rsidP="00101883">
    <w:pPr>
      <w:pStyle w:val="Header"/>
      <w:pBdr>
        <w:bottom w:val="none" w:sz="0" w:space="0" w:color="auto"/>
      </w:pBdr>
    </w:pPr>
  </w:p>
  <w:p w14:paraId="74250EEB" w14:textId="67E7FB81" w:rsidR="00F25CC7" w:rsidRPr="001D243C" w:rsidRDefault="002855F7" w:rsidP="00316F3F">
    <w:pPr>
      <w:pStyle w:val="Header"/>
      <w:pBdr>
        <w:bottom w:val="none" w:sz="0" w:space="0" w:color="auto"/>
      </w:pBdr>
      <w:tabs>
        <w:tab w:val="clear" w:pos="9639"/>
        <w:tab w:val="right" w:pos="3112"/>
      </w:tabs>
    </w:pPr>
    <w:r w:rsidRPr="00DD3B24">
      <w:rPr>
        <w:noProof/>
      </w:rPr>
      <w:drawing>
        <wp:anchor distT="0" distB="0" distL="114300" distR="114300" simplePos="0" relativeHeight="251658240" behindDoc="1" locked="1" layoutInCell="1" allowOverlap="0" wp14:anchorId="434AF8F2" wp14:editId="06E49E57">
          <wp:simplePos x="0" y="0"/>
          <wp:positionH relativeFrom="leftMargin">
            <wp:posOffset>3964305</wp:posOffset>
          </wp:positionH>
          <wp:positionV relativeFrom="page">
            <wp:posOffset>10200005</wp:posOffset>
          </wp:positionV>
          <wp:extent cx="3600000" cy="133200"/>
          <wp:effectExtent l="0" t="0" r="0" b="0"/>
          <wp:wrapTight wrapText="bothSides">
            <wp:wrapPolygon edited="0">
              <wp:start x="0" y="0"/>
              <wp:lineTo x="0" y="18603"/>
              <wp:lineTo x="21413" y="18603"/>
              <wp:lineTo x="21413" y="0"/>
              <wp:lineTo x="0" y="0"/>
            </wp:wrapPolygon>
          </wp:wrapTight>
          <wp:docPr id="1157934657" name="Picture 115793465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934657" name="Picture 1157934657">
                    <a:extLst>
                      <a:ext uri="{C183D7F6-B498-43B3-948B-1728B52AA6E4}">
                        <adec:decorative xmlns:adec="http://schemas.microsoft.com/office/drawing/2017/decorative" val="1"/>
                      </a:ext>
                    </a:extLst>
                  </pic:cNvPr>
                  <pic:cNvPicPr/>
                </pic:nvPicPr>
                <pic:blipFill>
                  <a:blip r:embed="rId2">
                    <a:extLst>
                      <a:ext uri="{28A0092B-C50C-407E-A947-70E740481C1C}">
                        <a14:useLocalDpi xmlns:a14="http://schemas.microsoft.com/office/drawing/2010/main" val="0"/>
                      </a:ext>
                    </a:extLst>
                  </a:blip>
                  <a:stretch>
                    <a:fillRect/>
                  </a:stretch>
                </pic:blipFill>
                <pic:spPr>
                  <a:xfrm flipH="1">
                    <a:off x="0" y="0"/>
                    <a:ext cx="3600000" cy="133200"/>
                  </a:xfrm>
                  <a:prstGeom prst="rect">
                    <a:avLst/>
                  </a:prstGeom>
                </pic:spPr>
              </pic:pic>
            </a:graphicData>
          </a:graphic>
          <wp14:sizeRelH relativeFrom="page">
            <wp14:pctWidth>0</wp14:pctWidth>
          </wp14:sizeRelH>
          <wp14:sizeRelV relativeFrom="page">
            <wp14:pctHeight>0</wp14:pctHeight>
          </wp14:sizeRelV>
        </wp:anchor>
      </w:drawing>
    </w:r>
    <w:r w:rsidR="00316F3F">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83234"/>
    <w:multiLevelType w:val="hybridMultilevel"/>
    <w:tmpl w:val="D5664BA8"/>
    <w:lvl w:ilvl="0" w:tplc="0060DFB8">
      <w:start w:val="1"/>
      <w:numFmt w:val="bullet"/>
      <w:pStyle w:val="Bulletlis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FF7047"/>
    <w:multiLevelType w:val="hybridMultilevel"/>
    <w:tmpl w:val="560ECA4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05041D39"/>
    <w:multiLevelType w:val="hybridMultilevel"/>
    <w:tmpl w:val="CAA49C1C"/>
    <w:lvl w:ilvl="0" w:tplc="A76681B0">
      <w:start w:val="2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67B57F6"/>
    <w:multiLevelType w:val="hybridMultilevel"/>
    <w:tmpl w:val="A7389C78"/>
    <w:lvl w:ilvl="0" w:tplc="0F48C0C6">
      <w:start w:val="1"/>
      <w:numFmt w:val="bullet"/>
      <w:lvlText w:val="o"/>
      <w:lvlJc w:val="left"/>
      <w:pPr>
        <w:ind w:left="873" w:hanging="360"/>
      </w:pPr>
      <w:rPr>
        <w:rFonts w:ascii="Courier New" w:hAnsi="Courier New" w:cs="Courier New" w:hint="default"/>
        <w:color w:val="000000"/>
      </w:rPr>
    </w:lvl>
    <w:lvl w:ilvl="1" w:tplc="08090003">
      <w:start w:val="1"/>
      <w:numFmt w:val="bullet"/>
      <w:lvlText w:val="o"/>
      <w:lvlJc w:val="left"/>
      <w:pPr>
        <w:ind w:left="1593" w:hanging="360"/>
      </w:pPr>
      <w:rPr>
        <w:rFonts w:ascii="Courier New" w:hAnsi="Courier New" w:cs="Courier New" w:hint="default"/>
      </w:rPr>
    </w:lvl>
    <w:lvl w:ilvl="2" w:tplc="08090005">
      <w:start w:val="1"/>
      <w:numFmt w:val="bullet"/>
      <w:lvlText w:val=""/>
      <w:lvlJc w:val="left"/>
      <w:pPr>
        <w:ind w:left="2313" w:hanging="360"/>
      </w:pPr>
      <w:rPr>
        <w:rFonts w:ascii="Wingdings" w:hAnsi="Wingdings" w:hint="default"/>
      </w:rPr>
    </w:lvl>
    <w:lvl w:ilvl="3" w:tplc="08090001">
      <w:start w:val="1"/>
      <w:numFmt w:val="bullet"/>
      <w:lvlText w:val=""/>
      <w:lvlJc w:val="left"/>
      <w:pPr>
        <w:ind w:left="3033" w:hanging="360"/>
      </w:pPr>
      <w:rPr>
        <w:rFonts w:ascii="Symbol" w:hAnsi="Symbol" w:hint="default"/>
      </w:rPr>
    </w:lvl>
    <w:lvl w:ilvl="4" w:tplc="08090003">
      <w:start w:val="1"/>
      <w:numFmt w:val="bullet"/>
      <w:lvlText w:val="o"/>
      <w:lvlJc w:val="left"/>
      <w:pPr>
        <w:ind w:left="3753" w:hanging="360"/>
      </w:pPr>
      <w:rPr>
        <w:rFonts w:ascii="Courier New" w:hAnsi="Courier New" w:cs="Courier New" w:hint="default"/>
      </w:rPr>
    </w:lvl>
    <w:lvl w:ilvl="5" w:tplc="08090005">
      <w:start w:val="1"/>
      <w:numFmt w:val="bullet"/>
      <w:lvlText w:val=""/>
      <w:lvlJc w:val="left"/>
      <w:pPr>
        <w:ind w:left="4473" w:hanging="360"/>
      </w:pPr>
      <w:rPr>
        <w:rFonts w:ascii="Wingdings" w:hAnsi="Wingdings" w:hint="default"/>
      </w:rPr>
    </w:lvl>
    <w:lvl w:ilvl="6" w:tplc="08090001">
      <w:start w:val="1"/>
      <w:numFmt w:val="bullet"/>
      <w:lvlText w:val=""/>
      <w:lvlJc w:val="left"/>
      <w:pPr>
        <w:ind w:left="5193" w:hanging="360"/>
      </w:pPr>
      <w:rPr>
        <w:rFonts w:ascii="Symbol" w:hAnsi="Symbol" w:hint="default"/>
      </w:rPr>
    </w:lvl>
    <w:lvl w:ilvl="7" w:tplc="08090003">
      <w:start w:val="1"/>
      <w:numFmt w:val="bullet"/>
      <w:lvlText w:val="o"/>
      <w:lvlJc w:val="left"/>
      <w:pPr>
        <w:ind w:left="5913" w:hanging="360"/>
      </w:pPr>
      <w:rPr>
        <w:rFonts w:ascii="Courier New" w:hAnsi="Courier New" w:cs="Courier New" w:hint="default"/>
      </w:rPr>
    </w:lvl>
    <w:lvl w:ilvl="8" w:tplc="08090005">
      <w:start w:val="1"/>
      <w:numFmt w:val="bullet"/>
      <w:lvlText w:val=""/>
      <w:lvlJc w:val="left"/>
      <w:pPr>
        <w:ind w:left="6633" w:hanging="360"/>
      </w:pPr>
      <w:rPr>
        <w:rFonts w:ascii="Wingdings" w:hAnsi="Wingdings" w:hint="default"/>
      </w:rPr>
    </w:lvl>
  </w:abstractNum>
  <w:abstractNum w:abstractNumId="4" w15:restartNumberingAfterBreak="0">
    <w:nsid w:val="0D0B1D40"/>
    <w:multiLevelType w:val="hybridMultilevel"/>
    <w:tmpl w:val="94E0C5E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1079310C"/>
    <w:multiLevelType w:val="hybridMultilevel"/>
    <w:tmpl w:val="25FC8C3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12C36F1F"/>
    <w:multiLevelType w:val="hybridMultilevel"/>
    <w:tmpl w:val="AFFA858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20546109"/>
    <w:multiLevelType w:val="multilevel"/>
    <w:tmpl w:val="E5F2F5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7A92D1F"/>
    <w:multiLevelType w:val="hybridMultilevel"/>
    <w:tmpl w:val="44140FF6"/>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2E744B78"/>
    <w:multiLevelType w:val="hybridMultilevel"/>
    <w:tmpl w:val="216C77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30642384"/>
    <w:multiLevelType w:val="hybridMultilevel"/>
    <w:tmpl w:val="E6B65A04"/>
    <w:lvl w:ilvl="0" w:tplc="C2A487EC">
      <w:start w:val="1"/>
      <w:numFmt w:val="bullet"/>
      <w:lvlText w:val=""/>
      <w:lvlJc w:val="left"/>
      <w:pPr>
        <w:ind w:left="1211" w:hanging="360"/>
      </w:pPr>
      <w:rPr>
        <w:rFonts w:ascii="Symbol" w:hAnsi="Symbol" w:hint="default"/>
        <w:color w:val="006652"/>
      </w:rPr>
    </w:lvl>
    <w:lvl w:ilvl="1" w:tplc="08090003">
      <w:start w:val="1"/>
      <w:numFmt w:val="bullet"/>
      <w:lvlText w:val="o"/>
      <w:lvlJc w:val="left"/>
      <w:pPr>
        <w:ind w:left="1931" w:hanging="360"/>
      </w:pPr>
      <w:rPr>
        <w:rFonts w:ascii="Courier New" w:hAnsi="Courier New" w:cs="Courier New" w:hint="default"/>
      </w:rPr>
    </w:lvl>
    <w:lvl w:ilvl="2" w:tplc="08090005">
      <w:start w:val="1"/>
      <w:numFmt w:val="bullet"/>
      <w:lvlText w:val=""/>
      <w:lvlJc w:val="left"/>
      <w:pPr>
        <w:ind w:left="2651" w:hanging="360"/>
      </w:pPr>
      <w:rPr>
        <w:rFonts w:ascii="Wingdings" w:hAnsi="Wingdings" w:hint="default"/>
      </w:rPr>
    </w:lvl>
    <w:lvl w:ilvl="3" w:tplc="08090001">
      <w:start w:val="1"/>
      <w:numFmt w:val="bullet"/>
      <w:lvlText w:val=""/>
      <w:lvlJc w:val="left"/>
      <w:pPr>
        <w:ind w:left="3371" w:hanging="360"/>
      </w:pPr>
      <w:rPr>
        <w:rFonts w:ascii="Symbol" w:hAnsi="Symbol" w:hint="default"/>
      </w:rPr>
    </w:lvl>
    <w:lvl w:ilvl="4" w:tplc="08090003">
      <w:start w:val="1"/>
      <w:numFmt w:val="bullet"/>
      <w:lvlText w:val="o"/>
      <w:lvlJc w:val="left"/>
      <w:pPr>
        <w:ind w:left="4091" w:hanging="360"/>
      </w:pPr>
      <w:rPr>
        <w:rFonts w:ascii="Courier New" w:hAnsi="Courier New" w:cs="Courier New" w:hint="default"/>
      </w:rPr>
    </w:lvl>
    <w:lvl w:ilvl="5" w:tplc="08090005">
      <w:start w:val="1"/>
      <w:numFmt w:val="bullet"/>
      <w:lvlText w:val=""/>
      <w:lvlJc w:val="left"/>
      <w:pPr>
        <w:ind w:left="4811" w:hanging="360"/>
      </w:pPr>
      <w:rPr>
        <w:rFonts w:ascii="Wingdings" w:hAnsi="Wingdings" w:hint="default"/>
      </w:rPr>
    </w:lvl>
    <w:lvl w:ilvl="6" w:tplc="08090001">
      <w:start w:val="1"/>
      <w:numFmt w:val="bullet"/>
      <w:lvlText w:val=""/>
      <w:lvlJc w:val="left"/>
      <w:pPr>
        <w:ind w:left="5531" w:hanging="360"/>
      </w:pPr>
      <w:rPr>
        <w:rFonts w:ascii="Symbol" w:hAnsi="Symbol" w:hint="default"/>
      </w:rPr>
    </w:lvl>
    <w:lvl w:ilvl="7" w:tplc="08090003">
      <w:start w:val="1"/>
      <w:numFmt w:val="bullet"/>
      <w:lvlText w:val="o"/>
      <w:lvlJc w:val="left"/>
      <w:pPr>
        <w:ind w:left="6251" w:hanging="360"/>
      </w:pPr>
      <w:rPr>
        <w:rFonts w:ascii="Courier New" w:hAnsi="Courier New" w:cs="Courier New" w:hint="default"/>
      </w:rPr>
    </w:lvl>
    <w:lvl w:ilvl="8" w:tplc="08090005">
      <w:start w:val="1"/>
      <w:numFmt w:val="bullet"/>
      <w:lvlText w:val=""/>
      <w:lvlJc w:val="left"/>
      <w:pPr>
        <w:ind w:left="6971" w:hanging="360"/>
      </w:pPr>
      <w:rPr>
        <w:rFonts w:ascii="Wingdings" w:hAnsi="Wingdings" w:hint="default"/>
      </w:rPr>
    </w:lvl>
  </w:abstractNum>
  <w:abstractNum w:abstractNumId="11" w15:restartNumberingAfterBreak="0">
    <w:nsid w:val="336C6750"/>
    <w:multiLevelType w:val="hybridMultilevel"/>
    <w:tmpl w:val="B0B82AE0"/>
    <w:lvl w:ilvl="0" w:tplc="FFFFFFFF">
      <w:start w:val="1"/>
      <w:numFmt w:val="bullet"/>
      <w:lvlText w:val=""/>
      <w:lvlJc w:val="left"/>
      <w:pPr>
        <w:ind w:left="927" w:hanging="360"/>
      </w:pPr>
      <w:rPr>
        <w:rFonts w:ascii="Symbol" w:hAnsi="Symbol" w:hint="default"/>
        <w:color w:val="000000"/>
        <w:sz w:val="24"/>
        <w:szCs w:val="24"/>
      </w:rPr>
    </w:lvl>
    <w:lvl w:ilvl="1" w:tplc="FFFFFFFF">
      <w:start w:val="1"/>
      <w:numFmt w:val="bullet"/>
      <w:lvlText w:val="o"/>
      <w:lvlJc w:val="left"/>
      <w:pPr>
        <w:ind w:left="1211" w:hanging="360"/>
      </w:pPr>
      <w:rPr>
        <w:rFonts w:ascii="Courier New" w:hAnsi="Courier New" w:cs="Courier New" w:hint="default"/>
        <w:color w:val="000000"/>
      </w:rPr>
    </w:lvl>
    <w:lvl w:ilvl="2" w:tplc="C1CAF46E">
      <w:start w:val="1"/>
      <w:numFmt w:val="bullet"/>
      <w:lvlText w:val="o"/>
      <w:lvlJc w:val="left"/>
      <w:pPr>
        <w:ind w:left="1931" w:hanging="360"/>
      </w:pPr>
      <w:rPr>
        <w:rFonts w:ascii="Courier New" w:hAnsi="Courier New" w:cs="Courier New" w:hint="default"/>
        <w:color w:val="000000"/>
      </w:rPr>
    </w:lvl>
    <w:lvl w:ilvl="3" w:tplc="FFFFFFFF">
      <w:start w:val="1"/>
      <w:numFmt w:val="bullet"/>
      <w:lvlText w:val=""/>
      <w:lvlJc w:val="left"/>
      <w:pPr>
        <w:ind w:left="2651" w:hanging="360"/>
      </w:pPr>
      <w:rPr>
        <w:rFonts w:ascii="Symbol" w:hAnsi="Symbol" w:hint="default"/>
      </w:rPr>
    </w:lvl>
    <w:lvl w:ilvl="4" w:tplc="FFFFFFFF">
      <w:start w:val="1"/>
      <w:numFmt w:val="bullet"/>
      <w:lvlText w:val="o"/>
      <w:lvlJc w:val="left"/>
      <w:pPr>
        <w:ind w:left="3371" w:hanging="360"/>
      </w:pPr>
      <w:rPr>
        <w:rFonts w:ascii="Courier New" w:hAnsi="Courier New" w:cs="Courier New" w:hint="default"/>
      </w:rPr>
    </w:lvl>
    <w:lvl w:ilvl="5" w:tplc="FFFFFFFF">
      <w:start w:val="1"/>
      <w:numFmt w:val="bullet"/>
      <w:lvlText w:val=""/>
      <w:lvlJc w:val="left"/>
      <w:pPr>
        <w:ind w:left="4091" w:hanging="360"/>
      </w:pPr>
      <w:rPr>
        <w:rFonts w:ascii="Wingdings" w:hAnsi="Wingdings" w:hint="default"/>
      </w:rPr>
    </w:lvl>
    <w:lvl w:ilvl="6" w:tplc="FFFFFFFF">
      <w:start w:val="1"/>
      <w:numFmt w:val="bullet"/>
      <w:lvlText w:val=""/>
      <w:lvlJc w:val="left"/>
      <w:pPr>
        <w:ind w:left="4811" w:hanging="360"/>
      </w:pPr>
      <w:rPr>
        <w:rFonts w:ascii="Symbol" w:hAnsi="Symbol" w:hint="default"/>
      </w:rPr>
    </w:lvl>
    <w:lvl w:ilvl="7" w:tplc="FFFFFFFF">
      <w:start w:val="1"/>
      <w:numFmt w:val="bullet"/>
      <w:lvlText w:val="o"/>
      <w:lvlJc w:val="left"/>
      <w:pPr>
        <w:ind w:left="5531" w:hanging="360"/>
      </w:pPr>
      <w:rPr>
        <w:rFonts w:ascii="Courier New" w:hAnsi="Courier New" w:cs="Courier New" w:hint="default"/>
      </w:rPr>
    </w:lvl>
    <w:lvl w:ilvl="8" w:tplc="FFFFFFFF">
      <w:start w:val="1"/>
      <w:numFmt w:val="bullet"/>
      <w:lvlText w:val=""/>
      <w:lvlJc w:val="left"/>
      <w:pPr>
        <w:ind w:left="6251" w:hanging="360"/>
      </w:pPr>
      <w:rPr>
        <w:rFonts w:ascii="Wingdings" w:hAnsi="Wingdings" w:hint="default"/>
      </w:rPr>
    </w:lvl>
  </w:abstractNum>
  <w:abstractNum w:abstractNumId="12" w15:restartNumberingAfterBreak="0">
    <w:nsid w:val="3C1121E1"/>
    <w:multiLevelType w:val="hybridMultilevel"/>
    <w:tmpl w:val="A27E4028"/>
    <w:lvl w:ilvl="0" w:tplc="F2B83BEE">
      <w:start w:val="2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F4F7451"/>
    <w:multiLevelType w:val="multilevel"/>
    <w:tmpl w:val="12C4601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15:restartNumberingAfterBreak="0">
    <w:nsid w:val="46BD7919"/>
    <w:multiLevelType w:val="hybridMultilevel"/>
    <w:tmpl w:val="43EAD580"/>
    <w:lvl w:ilvl="0" w:tplc="EECCBAFE">
      <w:start w:val="1"/>
      <w:numFmt w:val="decimal"/>
      <w:pStyle w:val="Numberedlist"/>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F703659"/>
    <w:multiLevelType w:val="hybridMultilevel"/>
    <w:tmpl w:val="DAA2252C"/>
    <w:lvl w:ilvl="0" w:tplc="5DA60D5C">
      <w:start w:val="2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1130B98"/>
    <w:multiLevelType w:val="hybridMultilevel"/>
    <w:tmpl w:val="E6226024"/>
    <w:lvl w:ilvl="0" w:tplc="A4D6164C">
      <w:start w:val="1"/>
      <w:numFmt w:val="bullet"/>
      <w:lvlText w:val="o"/>
      <w:lvlJc w:val="left"/>
      <w:pPr>
        <w:ind w:left="1284" w:hanging="360"/>
      </w:pPr>
      <w:rPr>
        <w:rFonts w:ascii="Courier New" w:hAnsi="Courier New" w:cs="Courier New" w:hint="default"/>
        <w:color w:val="000000"/>
      </w:rPr>
    </w:lvl>
    <w:lvl w:ilvl="1" w:tplc="FFFFFFFF">
      <w:start w:val="1"/>
      <w:numFmt w:val="bullet"/>
      <w:lvlText w:val="o"/>
      <w:lvlJc w:val="left"/>
      <w:pPr>
        <w:ind w:left="2004" w:hanging="360"/>
      </w:pPr>
      <w:rPr>
        <w:rFonts w:ascii="Courier New" w:hAnsi="Courier New" w:cs="Courier New" w:hint="default"/>
      </w:rPr>
    </w:lvl>
    <w:lvl w:ilvl="2" w:tplc="FFFFFFFF">
      <w:start w:val="1"/>
      <w:numFmt w:val="bullet"/>
      <w:lvlText w:val=""/>
      <w:lvlJc w:val="left"/>
      <w:pPr>
        <w:ind w:left="2724" w:hanging="360"/>
      </w:pPr>
      <w:rPr>
        <w:rFonts w:ascii="Wingdings" w:hAnsi="Wingdings" w:hint="default"/>
      </w:rPr>
    </w:lvl>
    <w:lvl w:ilvl="3" w:tplc="FFFFFFFF">
      <w:start w:val="1"/>
      <w:numFmt w:val="bullet"/>
      <w:lvlText w:val=""/>
      <w:lvlJc w:val="left"/>
      <w:pPr>
        <w:ind w:left="3444" w:hanging="360"/>
      </w:pPr>
      <w:rPr>
        <w:rFonts w:ascii="Symbol" w:hAnsi="Symbol" w:hint="default"/>
      </w:rPr>
    </w:lvl>
    <w:lvl w:ilvl="4" w:tplc="FFFFFFFF">
      <w:start w:val="1"/>
      <w:numFmt w:val="bullet"/>
      <w:lvlText w:val="o"/>
      <w:lvlJc w:val="left"/>
      <w:pPr>
        <w:ind w:left="4164" w:hanging="360"/>
      </w:pPr>
      <w:rPr>
        <w:rFonts w:ascii="Courier New" w:hAnsi="Courier New" w:cs="Courier New" w:hint="default"/>
      </w:rPr>
    </w:lvl>
    <w:lvl w:ilvl="5" w:tplc="FFFFFFFF">
      <w:start w:val="1"/>
      <w:numFmt w:val="bullet"/>
      <w:lvlText w:val=""/>
      <w:lvlJc w:val="left"/>
      <w:pPr>
        <w:ind w:left="4884" w:hanging="360"/>
      </w:pPr>
      <w:rPr>
        <w:rFonts w:ascii="Wingdings" w:hAnsi="Wingdings" w:hint="default"/>
      </w:rPr>
    </w:lvl>
    <w:lvl w:ilvl="6" w:tplc="FFFFFFFF">
      <w:start w:val="1"/>
      <w:numFmt w:val="bullet"/>
      <w:lvlText w:val=""/>
      <w:lvlJc w:val="left"/>
      <w:pPr>
        <w:ind w:left="5604" w:hanging="360"/>
      </w:pPr>
      <w:rPr>
        <w:rFonts w:ascii="Symbol" w:hAnsi="Symbol" w:hint="default"/>
      </w:rPr>
    </w:lvl>
    <w:lvl w:ilvl="7" w:tplc="FFFFFFFF">
      <w:start w:val="1"/>
      <w:numFmt w:val="bullet"/>
      <w:lvlText w:val="o"/>
      <w:lvlJc w:val="left"/>
      <w:pPr>
        <w:ind w:left="6324" w:hanging="360"/>
      </w:pPr>
      <w:rPr>
        <w:rFonts w:ascii="Courier New" w:hAnsi="Courier New" w:cs="Courier New" w:hint="default"/>
      </w:rPr>
    </w:lvl>
    <w:lvl w:ilvl="8" w:tplc="FFFFFFFF">
      <w:start w:val="1"/>
      <w:numFmt w:val="bullet"/>
      <w:lvlText w:val=""/>
      <w:lvlJc w:val="left"/>
      <w:pPr>
        <w:ind w:left="7044" w:hanging="360"/>
      </w:pPr>
      <w:rPr>
        <w:rFonts w:ascii="Wingdings" w:hAnsi="Wingdings" w:hint="default"/>
      </w:rPr>
    </w:lvl>
  </w:abstractNum>
  <w:abstractNum w:abstractNumId="17" w15:restartNumberingAfterBreak="0">
    <w:nsid w:val="52C8057F"/>
    <w:multiLevelType w:val="hybridMultilevel"/>
    <w:tmpl w:val="FC9454C6"/>
    <w:lvl w:ilvl="0" w:tplc="7DD4A442">
      <w:start w:val="1"/>
      <w:numFmt w:val="bullet"/>
      <w:lvlText w:val=""/>
      <w:lvlJc w:val="left"/>
      <w:pPr>
        <w:ind w:left="927" w:hanging="360"/>
      </w:pPr>
      <w:rPr>
        <w:rFonts w:ascii="Symbol" w:hAnsi="Symbol" w:hint="default"/>
        <w:color w:val="000000"/>
        <w:sz w:val="24"/>
        <w:szCs w:val="24"/>
      </w:rPr>
    </w:lvl>
    <w:lvl w:ilvl="1" w:tplc="C1CAF46E">
      <w:start w:val="1"/>
      <w:numFmt w:val="bullet"/>
      <w:lvlText w:val="o"/>
      <w:lvlJc w:val="left"/>
      <w:pPr>
        <w:ind w:left="1211" w:hanging="360"/>
      </w:pPr>
      <w:rPr>
        <w:rFonts w:ascii="Courier New" w:hAnsi="Courier New" w:cs="Courier New" w:hint="default"/>
        <w:color w:val="000000"/>
      </w:rPr>
    </w:lvl>
    <w:lvl w:ilvl="2" w:tplc="C1CAF46E">
      <w:start w:val="1"/>
      <w:numFmt w:val="bullet"/>
      <w:lvlText w:val="o"/>
      <w:lvlJc w:val="left"/>
      <w:pPr>
        <w:ind w:left="1931" w:hanging="360"/>
      </w:pPr>
      <w:rPr>
        <w:rFonts w:ascii="Courier New" w:hAnsi="Courier New" w:cs="Courier New" w:hint="default"/>
        <w:color w:val="000000"/>
      </w:rPr>
    </w:lvl>
    <w:lvl w:ilvl="3" w:tplc="08090001">
      <w:start w:val="1"/>
      <w:numFmt w:val="bullet"/>
      <w:lvlText w:val=""/>
      <w:lvlJc w:val="left"/>
      <w:pPr>
        <w:ind w:left="2651" w:hanging="360"/>
      </w:pPr>
      <w:rPr>
        <w:rFonts w:ascii="Symbol" w:hAnsi="Symbol" w:hint="default"/>
      </w:rPr>
    </w:lvl>
    <w:lvl w:ilvl="4" w:tplc="08090003">
      <w:start w:val="1"/>
      <w:numFmt w:val="bullet"/>
      <w:lvlText w:val="o"/>
      <w:lvlJc w:val="left"/>
      <w:pPr>
        <w:ind w:left="3371" w:hanging="360"/>
      </w:pPr>
      <w:rPr>
        <w:rFonts w:ascii="Courier New" w:hAnsi="Courier New" w:cs="Courier New" w:hint="default"/>
      </w:rPr>
    </w:lvl>
    <w:lvl w:ilvl="5" w:tplc="08090005">
      <w:start w:val="1"/>
      <w:numFmt w:val="bullet"/>
      <w:lvlText w:val=""/>
      <w:lvlJc w:val="left"/>
      <w:pPr>
        <w:ind w:left="4091" w:hanging="360"/>
      </w:pPr>
      <w:rPr>
        <w:rFonts w:ascii="Wingdings" w:hAnsi="Wingdings" w:hint="default"/>
      </w:rPr>
    </w:lvl>
    <w:lvl w:ilvl="6" w:tplc="08090001">
      <w:start w:val="1"/>
      <w:numFmt w:val="bullet"/>
      <w:lvlText w:val=""/>
      <w:lvlJc w:val="left"/>
      <w:pPr>
        <w:ind w:left="4811" w:hanging="360"/>
      </w:pPr>
      <w:rPr>
        <w:rFonts w:ascii="Symbol" w:hAnsi="Symbol" w:hint="default"/>
      </w:rPr>
    </w:lvl>
    <w:lvl w:ilvl="7" w:tplc="08090003">
      <w:start w:val="1"/>
      <w:numFmt w:val="bullet"/>
      <w:lvlText w:val="o"/>
      <w:lvlJc w:val="left"/>
      <w:pPr>
        <w:ind w:left="5531" w:hanging="360"/>
      </w:pPr>
      <w:rPr>
        <w:rFonts w:ascii="Courier New" w:hAnsi="Courier New" w:cs="Courier New" w:hint="default"/>
      </w:rPr>
    </w:lvl>
    <w:lvl w:ilvl="8" w:tplc="08090005">
      <w:start w:val="1"/>
      <w:numFmt w:val="bullet"/>
      <w:lvlText w:val=""/>
      <w:lvlJc w:val="left"/>
      <w:pPr>
        <w:ind w:left="6251" w:hanging="360"/>
      </w:pPr>
      <w:rPr>
        <w:rFonts w:ascii="Wingdings" w:hAnsi="Wingdings" w:hint="default"/>
      </w:rPr>
    </w:lvl>
  </w:abstractNum>
  <w:abstractNum w:abstractNumId="18" w15:restartNumberingAfterBreak="0">
    <w:nsid w:val="56F24C23"/>
    <w:multiLevelType w:val="multilevel"/>
    <w:tmpl w:val="12C46012"/>
    <w:lvl w:ilvl="0">
      <w:start w:val="1"/>
      <w:numFmt w:val="decimal"/>
      <w:lvlText w:val="%1."/>
      <w:lvlJc w:val="left"/>
      <w:pPr>
        <w:tabs>
          <w:tab w:val="num" w:pos="644"/>
        </w:tabs>
        <w:ind w:left="644" w:hanging="360"/>
      </w:pPr>
    </w:lvl>
    <w:lvl w:ilvl="1">
      <w:start w:val="1"/>
      <w:numFmt w:val="decimal"/>
      <w:lvlText w:val="%2."/>
      <w:lvlJc w:val="left"/>
      <w:pPr>
        <w:tabs>
          <w:tab w:val="num" w:pos="1364"/>
        </w:tabs>
        <w:ind w:left="1364" w:hanging="360"/>
      </w:pPr>
    </w:lvl>
    <w:lvl w:ilvl="2">
      <w:start w:val="1"/>
      <w:numFmt w:val="decimal"/>
      <w:lvlText w:val="%3."/>
      <w:lvlJc w:val="left"/>
      <w:pPr>
        <w:tabs>
          <w:tab w:val="num" w:pos="2084"/>
        </w:tabs>
        <w:ind w:left="2084" w:hanging="360"/>
      </w:pPr>
    </w:lvl>
    <w:lvl w:ilvl="3">
      <w:start w:val="1"/>
      <w:numFmt w:val="decimal"/>
      <w:lvlText w:val="%4."/>
      <w:lvlJc w:val="left"/>
      <w:pPr>
        <w:tabs>
          <w:tab w:val="num" w:pos="2804"/>
        </w:tabs>
        <w:ind w:left="2804" w:hanging="360"/>
      </w:pPr>
    </w:lvl>
    <w:lvl w:ilvl="4">
      <w:start w:val="1"/>
      <w:numFmt w:val="decimal"/>
      <w:lvlText w:val="%5."/>
      <w:lvlJc w:val="left"/>
      <w:pPr>
        <w:tabs>
          <w:tab w:val="num" w:pos="3524"/>
        </w:tabs>
        <w:ind w:left="3524" w:hanging="360"/>
      </w:pPr>
    </w:lvl>
    <w:lvl w:ilvl="5">
      <w:start w:val="1"/>
      <w:numFmt w:val="decimal"/>
      <w:lvlText w:val="%6."/>
      <w:lvlJc w:val="left"/>
      <w:pPr>
        <w:tabs>
          <w:tab w:val="num" w:pos="4244"/>
        </w:tabs>
        <w:ind w:left="4244" w:hanging="360"/>
      </w:pPr>
    </w:lvl>
    <w:lvl w:ilvl="6">
      <w:start w:val="1"/>
      <w:numFmt w:val="decimal"/>
      <w:lvlText w:val="%7."/>
      <w:lvlJc w:val="left"/>
      <w:pPr>
        <w:tabs>
          <w:tab w:val="num" w:pos="4964"/>
        </w:tabs>
        <w:ind w:left="4964" w:hanging="360"/>
      </w:pPr>
    </w:lvl>
    <w:lvl w:ilvl="7">
      <w:start w:val="1"/>
      <w:numFmt w:val="decimal"/>
      <w:lvlText w:val="%8."/>
      <w:lvlJc w:val="left"/>
      <w:pPr>
        <w:tabs>
          <w:tab w:val="num" w:pos="5684"/>
        </w:tabs>
        <w:ind w:left="5684" w:hanging="360"/>
      </w:pPr>
    </w:lvl>
    <w:lvl w:ilvl="8">
      <w:start w:val="1"/>
      <w:numFmt w:val="decimal"/>
      <w:lvlText w:val="%9."/>
      <w:lvlJc w:val="left"/>
      <w:pPr>
        <w:tabs>
          <w:tab w:val="num" w:pos="6404"/>
        </w:tabs>
        <w:ind w:left="6404" w:hanging="360"/>
      </w:pPr>
    </w:lvl>
  </w:abstractNum>
  <w:abstractNum w:abstractNumId="19" w15:restartNumberingAfterBreak="0">
    <w:nsid w:val="6323114F"/>
    <w:multiLevelType w:val="multilevel"/>
    <w:tmpl w:val="502E73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4BD709C"/>
    <w:multiLevelType w:val="hybridMultilevel"/>
    <w:tmpl w:val="DB52895C"/>
    <w:lvl w:ilvl="0" w:tplc="C848EB76">
      <w:start w:val="1"/>
      <w:numFmt w:val="bullet"/>
      <w:pStyle w:val="NoSpacing"/>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1" w15:restartNumberingAfterBreak="0">
    <w:nsid w:val="6756160C"/>
    <w:multiLevelType w:val="multilevel"/>
    <w:tmpl w:val="156E9D6E"/>
    <w:lvl w:ilvl="0">
      <w:start w:val="1"/>
      <w:numFmt w:val="bullet"/>
      <w:lvlText w:val=""/>
      <w:lvlJc w:val="left"/>
      <w:pPr>
        <w:tabs>
          <w:tab w:val="num" w:pos="720"/>
        </w:tabs>
        <w:ind w:left="720" w:hanging="360"/>
      </w:pPr>
      <w:rPr>
        <w:rFonts w:ascii="Symbol" w:hAnsi="Symbol" w:hint="default"/>
        <w:color w:val="000000"/>
        <w:sz w:val="24"/>
        <w:szCs w:val="32"/>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697C7726"/>
    <w:multiLevelType w:val="hybridMultilevel"/>
    <w:tmpl w:val="613CBFF0"/>
    <w:lvl w:ilvl="0" w:tplc="E2E61CCC">
      <w:start w:val="1"/>
      <w:numFmt w:val="bullet"/>
      <w:lvlText w:val="o"/>
      <w:lvlJc w:val="left"/>
      <w:pPr>
        <w:ind w:left="1080" w:hanging="360"/>
      </w:pPr>
      <w:rPr>
        <w:rFonts w:ascii="Courier New" w:hAnsi="Courier New" w:cs="Courier New" w:hint="default"/>
        <w:color w:val="auto"/>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23" w15:restartNumberingAfterBreak="0">
    <w:nsid w:val="7593579D"/>
    <w:multiLevelType w:val="hybridMultilevel"/>
    <w:tmpl w:val="21FAECB6"/>
    <w:lvl w:ilvl="0" w:tplc="08090001">
      <w:start w:val="1"/>
      <w:numFmt w:val="bullet"/>
      <w:lvlText w:val=""/>
      <w:lvlJc w:val="left"/>
      <w:pPr>
        <w:ind w:left="1080" w:hanging="360"/>
      </w:pPr>
      <w:rPr>
        <w:rFonts w:ascii="Symbol" w:hAnsi="Symbol" w:hint="default"/>
        <w:color w:val="auto"/>
      </w:rPr>
    </w:lvl>
    <w:lvl w:ilvl="1" w:tplc="FFFFFFFF">
      <w:start w:val="1"/>
      <w:numFmt w:val="bullet"/>
      <w:lvlText w:val="o"/>
      <w:lvlJc w:val="left"/>
      <w:pPr>
        <w:ind w:left="1800" w:hanging="360"/>
      </w:pPr>
      <w:rPr>
        <w:rFonts w:ascii="Courier New" w:hAnsi="Courier New" w:cs="Courier New" w:hint="default"/>
      </w:rPr>
    </w:lvl>
    <w:lvl w:ilvl="2" w:tplc="FFFFFFFF">
      <w:start w:val="1"/>
      <w:numFmt w:val="bullet"/>
      <w:lvlText w:val=""/>
      <w:lvlJc w:val="left"/>
      <w:pPr>
        <w:ind w:left="2520" w:hanging="360"/>
      </w:pPr>
      <w:rPr>
        <w:rFonts w:ascii="Wingdings" w:hAnsi="Wingdings" w:hint="default"/>
      </w:rPr>
    </w:lvl>
    <w:lvl w:ilvl="3" w:tplc="FFFFFFFF">
      <w:start w:val="1"/>
      <w:numFmt w:val="bullet"/>
      <w:lvlText w:val=""/>
      <w:lvlJc w:val="left"/>
      <w:pPr>
        <w:ind w:left="3240" w:hanging="360"/>
      </w:pPr>
      <w:rPr>
        <w:rFonts w:ascii="Symbol" w:hAnsi="Symbol" w:hint="default"/>
      </w:rPr>
    </w:lvl>
    <w:lvl w:ilvl="4" w:tplc="FFFFFFFF">
      <w:start w:val="1"/>
      <w:numFmt w:val="bullet"/>
      <w:lvlText w:val="o"/>
      <w:lvlJc w:val="left"/>
      <w:pPr>
        <w:ind w:left="3960" w:hanging="360"/>
      </w:pPr>
      <w:rPr>
        <w:rFonts w:ascii="Courier New" w:hAnsi="Courier New" w:cs="Courier New" w:hint="default"/>
      </w:rPr>
    </w:lvl>
    <w:lvl w:ilvl="5" w:tplc="FFFFFFFF">
      <w:start w:val="1"/>
      <w:numFmt w:val="bullet"/>
      <w:lvlText w:val=""/>
      <w:lvlJc w:val="left"/>
      <w:pPr>
        <w:ind w:left="4680" w:hanging="360"/>
      </w:pPr>
      <w:rPr>
        <w:rFonts w:ascii="Wingdings" w:hAnsi="Wingdings" w:hint="default"/>
      </w:rPr>
    </w:lvl>
    <w:lvl w:ilvl="6" w:tplc="FFFFFFFF">
      <w:start w:val="1"/>
      <w:numFmt w:val="bullet"/>
      <w:lvlText w:val=""/>
      <w:lvlJc w:val="left"/>
      <w:pPr>
        <w:ind w:left="5400" w:hanging="360"/>
      </w:pPr>
      <w:rPr>
        <w:rFonts w:ascii="Symbol" w:hAnsi="Symbol" w:hint="default"/>
      </w:rPr>
    </w:lvl>
    <w:lvl w:ilvl="7" w:tplc="FFFFFFFF">
      <w:start w:val="1"/>
      <w:numFmt w:val="bullet"/>
      <w:lvlText w:val="o"/>
      <w:lvlJc w:val="left"/>
      <w:pPr>
        <w:ind w:left="6120" w:hanging="360"/>
      </w:pPr>
      <w:rPr>
        <w:rFonts w:ascii="Courier New" w:hAnsi="Courier New" w:cs="Courier New" w:hint="default"/>
      </w:rPr>
    </w:lvl>
    <w:lvl w:ilvl="8" w:tplc="FFFFFFFF">
      <w:start w:val="1"/>
      <w:numFmt w:val="bullet"/>
      <w:lvlText w:val=""/>
      <w:lvlJc w:val="left"/>
      <w:pPr>
        <w:ind w:left="6840" w:hanging="360"/>
      </w:pPr>
      <w:rPr>
        <w:rFonts w:ascii="Wingdings" w:hAnsi="Wingdings" w:hint="default"/>
      </w:rPr>
    </w:lvl>
  </w:abstractNum>
  <w:abstractNum w:abstractNumId="24" w15:restartNumberingAfterBreak="0">
    <w:nsid w:val="785225DF"/>
    <w:multiLevelType w:val="hybridMultilevel"/>
    <w:tmpl w:val="B456D3A8"/>
    <w:lvl w:ilvl="0" w:tplc="A4D6164C">
      <w:start w:val="1"/>
      <w:numFmt w:val="bullet"/>
      <w:lvlText w:val="o"/>
      <w:lvlJc w:val="left"/>
      <w:pPr>
        <w:ind w:left="720" w:hanging="360"/>
      </w:pPr>
      <w:rPr>
        <w:rFonts w:ascii="Courier New" w:hAnsi="Courier New" w:cs="Courier New" w:hint="default"/>
        <w:color w:val="000000"/>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5" w15:restartNumberingAfterBreak="0">
    <w:nsid w:val="7A462274"/>
    <w:multiLevelType w:val="hybridMultilevel"/>
    <w:tmpl w:val="0B90D17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6" w15:restartNumberingAfterBreak="0">
    <w:nsid w:val="7C2030F1"/>
    <w:multiLevelType w:val="hybridMultilevel"/>
    <w:tmpl w:val="E24C2E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FF1179F"/>
    <w:multiLevelType w:val="hybridMultilevel"/>
    <w:tmpl w:val="2FA89EA6"/>
    <w:lvl w:ilvl="0" w:tplc="02A6048E">
      <w:start w:val="1"/>
      <w:numFmt w:val="bullet"/>
      <w:lvlText w:val=""/>
      <w:lvlJc w:val="left"/>
      <w:pPr>
        <w:ind w:left="720" w:hanging="360"/>
      </w:pPr>
      <w:rPr>
        <w:rFonts w:ascii="Symbol" w:hAnsi="Symbol" w:hint="default"/>
        <w:color w:val="000000"/>
      </w:rPr>
    </w:lvl>
    <w:lvl w:ilvl="1" w:tplc="AED0EA3C">
      <w:start w:val="1"/>
      <w:numFmt w:val="bullet"/>
      <w:lvlText w:val="o"/>
      <w:lvlJc w:val="left"/>
      <w:pPr>
        <w:ind w:left="1440" w:hanging="360"/>
      </w:pPr>
      <w:rPr>
        <w:rFonts w:ascii="Courier New" w:hAnsi="Courier New" w:cs="Courier New" w:hint="default"/>
        <w:color w:val="000000"/>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1349795252">
    <w:abstractNumId w:val="0"/>
  </w:num>
  <w:num w:numId="2" w16cid:durableId="1394693074">
    <w:abstractNumId w:val="14"/>
  </w:num>
  <w:num w:numId="3" w16cid:durableId="937979152">
    <w:abstractNumId w:val="20"/>
  </w:num>
  <w:num w:numId="4" w16cid:durableId="699478822">
    <w:abstractNumId w:val="27"/>
  </w:num>
  <w:num w:numId="5" w16cid:durableId="236325723">
    <w:abstractNumId w:val="19"/>
  </w:num>
  <w:num w:numId="6" w16cid:durableId="584999024">
    <w:abstractNumId w:val="7"/>
  </w:num>
  <w:num w:numId="7" w16cid:durableId="164441066">
    <w:abstractNumId w:val="10"/>
  </w:num>
  <w:num w:numId="8" w16cid:durableId="1775903661">
    <w:abstractNumId w:val="22"/>
  </w:num>
  <w:num w:numId="9" w16cid:durableId="2072582246">
    <w:abstractNumId w:val="22"/>
  </w:num>
  <w:num w:numId="10" w16cid:durableId="1651784771">
    <w:abstractNumId w:val="23"/>
  </w:num>
  <w:num w:numId="11" w16cid:durableId="243028366">
    <w:abstractNumId w:val="9"/>
  </w:num>
  <w:num w:numId="12" w16cid:durableId="1500929146">
    <w:abstractNumId w:val="4"/>
  </w:num>
  <w:num w:numId="13" w16cid:durableId="761340711">
    <w:abstractNumId w:val="1"/>
  </w:num>
  <w:num w:numId="14" w16cid:durableId="36668579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28715050">
    <w:abstractNumId w:val="5"/>
  </w:num>
  <w:num w:numId="16" w16cid:durableId="46982895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031251490">
    <w:abstractNumId w:val="6"/>
  </w:num>
  <w:num w:numId="18" w16cid:durableId="1956520420">
    <w:abstractNumId w:val="25"/>
  </w:num>
  <w:num w:numId="19" w16cid:durableId="1398170103">
    <w:abstractNumId w:val="26"/>
  </w:num>
  <w:num w:numId="20" w16cid:durableId="1462579831">
    <w:abstractNumId w:val="15"/>
  </w:num>
  <w:num w:numId="21" w16cid:durableId="1614437991">
    <w:abstractNumId w:val="2"/>
  </w:num>
  <w:num w:numId="22" w16cid:durableId="275335395">
    <w:abstractNumId w:val="12"/>
  </w:num>
  <w:num w:numId="23" w16cid:durableId="1175610902">
    <w:abstractNumId w:val="17"/>
  </w:num>
  <w:num w:numId="24" w16cid:durableId="1527212831">
    <w:abstractNumId w:val="11"/>
  </w:num>
  <w:num w:numId="25" w16cid:durableId="2040623410">
    <w:abstractNumId w:val="8"/>
  </w:num>
  <w:num w:numId="26" w16cid:durableId="1624387460">
    <w:abstractNumId w:val="21"/>
  </w:num>
  <w:num w:numId="27" w16cid:durableId="1809123198">
    <w:abstractNumId w:val="3"/>
  </w:num>
  <w:num w:numId="28" w16cid:durableId="217086835">
    <w:abstractNumId w:val="24"/>
  </w:num>
  <w:num w:numId="29" w16cid:durableId="1070694147">
    <w:abstractNumId w:val="16"/>
  </w:num>
  <w:num w:numId="30" w16cid:durableId="1974214357">
    <w:abstractNumId w:val="9"/>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DateAndTime/>
  <w:proofState w:spelling="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044E"/>
    <w:rsid w:val="00000197"/>
    <w:rsid w:val="000005C7"/>
    <w:rsid w:val="00001AB2"/>
    <w:rsid w:val="00001C18"/>
    <w:rsid w:val="0000416F"/>
    <w:rsid w:val="000108B8"/>
    <w:rsid w:val="00010D4D"/>
    <w:rsid w:val="0001164C"/>
    <w:rsid w:val="000123C7"/>
    <w:rsid w:val="00012D01"/>
    <w:rsid w:val="00015C0F"/>
    <w:rsid w:val="0001602E"/>
    <w:rsid w:val="00017B68"/>
    <w:rsid w:val="00024540"/>
    <w:rsid w:val="00025B5F"/>
    <w:rsid w:val="0003185C"/>
    <w:rsid w:val="00031FD0"/>
    <w:rsid w:val="0003576E"/>
    <w:rsid w:val="000372AF"/>
    <w:rsid w:val="000425BA"/>
    <w:rsid w:val="0004306D"/>
    <w:rsid w:val="000436FF"/>
    <w:rsid w:val="00051146"/>
    <w:rsid w:val="000554F0"/>
    <w:rsid w:val="00055630"/>
    <w:rsid w:val="00061452"/>
    <w:rsid w:val="00063022"/>
    <w:rsid w:val="00064B0D"/>
    <w:rsid w:val="00065D80"/>
    <w:rsid w:val="00066705"/>
    <w:rsid w:val="000713EE"/>
    <w:rsid w:val="00072C90"/>
    <w:rsid w:val="000733A2"/>
    <w:rsid w:val="00077ED6"/>
    <w:rsid w:val="00081683"/>
    <w:rsid w:val="00082311"/>
    <w:rsid w:val="00082369"/>
    <w:rsid w:val="0008298D"/>
    <w:rsid w:val="0008313C"/>
    <w:rsid w:val="000847DB"/>
    <w:rsid w:val="00084F12"/>
    <w:rsid w:val="000863E2"/>
    <w:rsid w:val="00086C0D"/>
    <w:rsid w:val="00087235"/>
    <w:rsid w:val="0009056B"/>
    <w:rsid w:val="00095621"/>
    <w:rsid w:val="00096966"/>
    <w:rsid w:val="000A1FD7"/>
    <w:rsid w:val="000A266D"/>
    <w:rsid w:val="000A5957"/>
    <w:rsid w:val="000A64E4"/>
    <w:rsid w:val="000A69D0"/>
    <w:rsid w:val="000B0FBA"/>
    <w:rsid w:val="000B1EB6"/>
    <w:rsid w:val="000B5E23"/>
    <w:rsid w:val="000B730D"/>
    <w:rsid w:val="000B7A63"/>
    <w:rsid w:val="000C0574"/>
    <w:rsid w:val="000C225F"/>
    <w:rsid w:val="000C2447"/>
    <w:rsid w:val="000C24AF"/>
    <w:rsid w:val="000C2E72"/>
    <w:rsid w:val="000C7C52"/>
    <w:rsid w:val="000C7E38"/>
    <w:rsid w:val="000D39C3"/>
    <w:rsid w:val="000E0392"/>
    <w:rsid w:val="000E0B0D"/>
    <w:rsid w:val="000E148A"/>
    <w:rsid w:val="000E2EBE"/>
    <w:rsid w:val="000E32B0"/>
    <w:rsid w:val="000E3F84"/>
    <w:rsid w:val="000E4678"/>
    <w:rsid w:val="000E4A98"/>
    <w:rsid w:val="000E5F68"/>
    <w:rsid w:val="000E73B2"/>
    <w:rsid w:val="000F2E0B"/>
    <w:rsid w:val="000F6677"/>
    <w:rsid w:val="000F6846"/>
    <w:rsid w:val="000F6B42"/>
    <w:rsid w:val="000F7E2D"/>
    <w:rsid w:val="001007D1"/>
    <w:rsid w:val="00101883"/>
    <w:rsid w:val="0010192E"/>
    <w:rsid w:val="001022FA"/>
    <w:rsid w:val="00103F4D"/>
    <w:rsid w:val="0010592F"/>
    <w:rsid w:val="001060C1"/>
    <w:rsid w:val="00113D56"/>
    <w:rsid w:val="00113EEC"/>
    <w:rsid w:val="00116CE4"/>
    <w:rsid w:val="0011794A"/>
    <w:rsid w:val="0012188E"/>
    <w:rsid w:val="00121A3A"/>
    <w:rsid w:val="00127C11"/>
    <w:rsid w:val="00127DB5"/>
    <w:rsid w:val="00130B10"/>
    <w:rsid w:val="001318F1"/>
    <w:rsid w:val="0013239E"/>
    <w:rsid w:val="00136EA2"/>
    <w:rsid w:val="00153AAB"/>
    <w:rsid w:val="0015518A"/>
    <w:rsid w:val="00161915"/>
    <w:rsid w:val="001644FE"/>
    <w:rsid w:val="00166577"/>
    <w:rsid w:val="001670DC"/>
    <w:rsid w:val="001716E5"/>
    <w:rsid w:val="0017368E"/>
    <w:rsid w:val="001737F3"/>
    <w:rsid w:val="001758FB"/>
    <w:rsid w:val="00176E9B"/>
    <w:rsid w:val="0017773E"/>
    <w:rsid w:val="0018124F"/>
    <w:rsid w:val="00181B6E"/>
    <w:rsid w:val="00181F5C"/>
    <w:rsid w:val="00190C5D"/>
    <w:rsid w:val="00193215"/>
    <w:rsid w:val="00195F80"/>
    <w:rsid w:val="001A1178"/>
    <w:rsid w:val="001A1528"/>
    <w:rsid w:val="001A4C04"/>
    <w:rsid w:val="001B15BC"/>
    <w:rsid w:val="001B27BA"/>
    <w:rsid w:val="001B376D"/>
    <w:rsid w:val="001B5420"/>
    <w:rsid w:val="001C0D7F"/>
    <w:rsid w:val="001C27F9"/>
    <w:rsid w:val="001C3565"/>
    <w:rsid w:val="001C6937"/>
    <w:rsid w:val="001C7136"/>
    <w:rsid w:val="001D06BC"/>
    <w:rsid w:val="001D0F7C"/>
    <w:rsid w:val="001D169C"/>
    <w:rsid w:val="001D243C"/>
    <w:rsid w:val="001D2865"/>
    <w:rsid w:val="001D3EEF"/>
    <w:rsid w:val="001D6983"/>
    <w:rsid w:val="001D7A81"/>
    <w:rsid w:val="001E004E"/>
    <w:rsid w:val="001E22D1"/>
    <w:rsid w:val="001E27F8"/>
    <w:rsid w:val="001E3B5A"/>
    <w:rsid w:val="001E4D95"/>
    <w:rsid w:val="001E5517"/>
    <w:rsid w:val="001F3126"/>
    <w:rsid w:val="001F4765"/>
    <w:rsid w:val="001F7A05"/>
    <w:rsid w:val="00200E83"/>
    <w:rsid w:val="002014B6"/>
    <w:rsid w:val="00201996"/>
    <w:rsid w:val="00204CB6"/>
    <w:rsid w:val="002152BA"/>
    <w:rsid w:val="00216B74"/>
    <w:rsid w:val="00216C8B"/>
    <w:rsid w:val="00220A98"/>
    <w:rsid w:val="0022134A"/>
    <w:rsid w:val="0022220E"/>
    <w:rsid w:val="0022596F"/>
    <w:rsid w:val="00226394"/>
    <w:rsid w:val="00227416"/>
    <w:rsid w:val="00230175"/>
    <w:rsid w:val="00230568"/>
    <w:rsid w:val="00240B6E"/>
    <w:rsid w:val="002411E4"/>
    <w:rsid w:val="00242F1D"/>
    <w:rsid w:val="00245B8F"/>
    <w:rsid w:val="00246075"/>
    <w:rsid w:val="00251B94"/>
    <w:rsid w:val="00253189"/>
    <w:rsid w:val="0025443A"/>
    <w:rsid w:val="0025526A"/>
    <w:rsid w:val="00260846"/>
    <w:rsid w:val="00270DAD"/>
    <w:rsid w:val="00271962"/>
    <w:rsid w:val="002728C3"/>
    <w:rsid w:val="002738D7"/>
    <w:rsid w:val="00275160"/>
    <w:rsid w:val="00285164"/>
    <w:rsid w:val="00285352"/>
    <w:rsid w:val="002853E5"/>
    <w:rsid w:val="002855F7"/>
    <w:rsid w:val="00287AB1"/>
    <w:rsid w:val="00294488"/>
    <w:rsid w:val="00294EB5"/>
    <w:rsid w:val="002A3F48"/>
    <w:rsid w:val="002A45CD"/>
    <w:rsid w:val="002A470C"/>
    <w:rsid w:val="002A4849"/>
    <w:rsid w:val="002A4DB5"/>
    <w:rsid w:val="002A76E3"/>
    <w:rsid w:val="002B21CD"/>
    <w:rsid w:val="002B3BFD"/>
    <w:rsid w:val="002B66E1"/>
    <w:rsid w:val="002C0816"/>
    <w:rsid w:val="002C2259"/>
    <w:rsid w:val="002C34C6"/>
    <w:rsid w:val="002C5E5F"/>
    <w:rsid w:val="002C7829"/>
    <w:rsid w:val="002D321B"/>
    <w:rsid w:val="002D52CE"/>
    <w:rsid w:val="002D718E"/>
    <w:rsid w:val="002E3D1A"/>
    <w:rsid w:val="002E640D"/>
    <w:rsid w:val="002F0BBF"/>
    <w:rsid w:val="002F0C33"/>
    <w:rsid w:val="002F0D39"/>
    <w:rsid w:val="002F2952"/>
    <w:rsid w:val="002F5C32"/>
    <w:rsid w:val="002F6169"/>
    <w:rsid w:val="002F7B8F"/>
    <w:rsid w:val="003006F3"/>
    <w:rsid w:val="00301827"/>
    <w:rsid w:val="00304AC0"/>
    <w:rsid w:val="0030611D"/>
    <w:rsid w:val="00307644"/>
    <w:rsid w:val="00307ABD"/>
    <w:rsid w:val="00316F3F"/>
    <w:rsid w:val="00317F92"/>
    <w:rsid w:val="003210CF"/>
    <w:rsid w:val="00322D00"/>
    <w:rsid w:val="00323087"/>
    <w:rsid w:val="00323AB7"/>
    <w:rsid w:val="00326762"/>
    <w:rsid w:val="00326F03"/>
    <w:rsid w:val="0033185D"/>
    <w:rsid w:val="003327D7"/>
    <w:rsid w:val="0033442D"/>
    <w:rsid w:val="00336DD5"/>
    <w:rsid w:val="0033715E"/>
    <w:rsid w:val="00344270"/>
    <w:rsid w:val="0034439B"/>
    <w:rsid w:val="0034560E"/>
    <w:rsid w:val="0035386A"/>
    <w:rsid w:val="0035464A"/>
    <w:rsid w:val="00360A83"/>
    <w:rsid w:val="00360CB1"/>
    <w:rsid w:val="00364010"/>
    <w:rsid w:val="00364EEB"/>
    <w:rsid w:val="0037010A"/>
    <w:rsid w:val="00374D2B"/>
    <w:rsid w:val="00374FFE"/>
    <w:rsid w:val="00385ED9"/>
    <w:rsid w:val="00387A6F"/>
    <w:rsid w:val="00390B6F"/>
    <w:rsid w:val="00391186"/>
    <w:rsid w:val="00391A43"/>
    <w:rsid w:val="00393204"/>
    <w:rsid w:val="003936BE"/>
    <w:rsid w:val="00394173"/>
    <w:rsid w:val="0039743D"/>
    <w:rsid w:val="003A0557"/>
    <w:rsid w:val="003A2178"/>
    <w:rsid w:val="003A4B22"/>
    <w:rsid w:val="003A5E6D"/>
    <w:rsid w:val="003B2686"/>
    <w:rsid w:val="003B4DEF"/>
    <w:rsid w:val="003B6BB4"/>
    <w:rsid w:val="003B7B1D"/>
    <w:rsid w:val="003C1969"/>
    <w:rsid w:val="003C25A0"/>
    <w:rsid w:val="003C5E97"/>
    <w:rsid w:val="003C7BF3"/>
    <w:rsid w:val="003D0586"/>
    <w:rsid w:val="003D0A85"/>
    <w:rsid w:val="003D10E5"/>
    <w:rsid w:val="003D115D"/>
    <w:rsid w:val="003D1704"/>
    <w:rsid w:val="003D3A42"/>
    <w:rsid w:val="003D3E1D"/>
    <w:rsid w:val="003D4138"/>
    <w:rsid w:val="003D6234"/>
    <w:rsid w:val="003D663A"/>
    <w:rsid w:val="003E327D"/>
    <w:rsid w:val="003E4DA3"/>
    <w:rsid w:val="003F00C2"/>
    <w:rsid w:val="003F4538"/>
    <w:rsid w:val="003F4FF4"/>
    <w:rsid w:val="003F502B"/>
    <w:rsid w:val="003F7B0C"/>
    <w:rsid w:val="004043F0"/>
    <w:rsid w:val="00405F01"/>
    <w:rsid w:val="00406CFB"/>
    <w:rsid w:val="00410E76"/>
    <w:rsid w:val="00411D1D"/>
    <w:rsid w:val="00413115"/>
    <w:rsid w:val="00416E1F"/>
    <w:rsid w:val="00420B15"/>
    <w:rsid w:val="00420E7F"/>
    <w:rsid w:val="004236F5"/>
    <w:rsid w:val="00423FAF"/>
    <w:rsid w:val="00424B23"/>
    <w:rsid w:val="00427636"/>
    <w:rsid w:val="00427703"/>
    <w:rsid w:val="00430131"/>
    <w:rsid w:val="0043058D"/>
    <w:rsid w:val="004309A7"/>
    <w:rsid w:val="00437C79"/>
    <w:rsid w:val="00443088"/>
    <w:rsid w:val="004557FF"/>
    <w:rsid w:val="00455A3F"/>
    <w:rsid w:val="00455DA0"/>
    <w:rsid w:val="00457EC3"/>
    <w:rsid w:val="00460005"/>
    <w:rsid w:val="00460A2D"/>
    <w:rsid w:val="00460B12"/>
    <w:rsid w:val="004610BD"/>
    <w:rsid w:val="00464D98"/>
    <w:rsid w:val="004720C7"/>
    <w:rsid w:val="00472D33"/>
    <w:rsid w:val="00472D9F"/>
    <w:rsid w:val="0047303D"/>
    <w:rsid w:val="00474F9C"/>
    <w:rsid w:val="00475977"/>
    <w:rsid w:val="00477D40"/>
    <w:rsid w:val="00483C0E"/>
    <w:rsid w:val="00484282"/>
    <w:rsid w:val="00486119"/>
    <w:rsid w:val="00486794"/>
    <w:rsid w:val="0048770F"/>
    <w:rsid w:val="00491977"/>
    <w:rsid w:val="004971E0"/>
    <w:rsid w:val="00497DE0"/>
    <w:rsid w:val="004A3689"/>
    <w:rsid w:val="004A4696"/>
    <w:rsid w:val="004A4DCB"/>
    <w:rsid w:val="004A5B09"/>
    <w:rsid w:val="004B24CF"/>
    <w:rsid w:val="004B290E"/>
    <w:rsid w:val="004B373B"/>
    <w:rsid w:val="004B4D9A"/>
    <w:rsid w:val="004B5E9F"/>
    <w:rsid w:val="004C68C3"/>
    <w:rsid w:val="004D14A2"/>
    <w:rsid w:val="004D262B"/>
    <w:rsid w:val="004D29ED"/>
    <w:rsid w:val="004D41F9"/>
    <w:rsid w:val="004D4F14"/>
    <w:rsid w:val="004D763F"/>
    <w:rsid w:val="004E2152"/>
    <w:rsid w:val="004E2828"/>
    <w:rsid w:val="004E30E1"/>
    <w:rsid w:val="004E3D72"/>
    <w:rsid w:val="004E4458"/>
    <w:rsid w:val="004E6021"/>
    <w:rsid w:val="004E743A"/>
    <w:rsid w:val="004F0A67"/>
    <w:rsid w:val="004F0D73"/>
    <w:rsid w:val="004F1337"/>
    <w:rsid w:val="004F1D5D"/>
    <w:rsid w:val="004F28CE"/>
    <w:rsid w:val="004F292F"/>
    <w:rsid w:val="004F2E25"/>
    <w:rsid w:val="004F475D"/>
    <w:rsid w:val="004F5284"/>
    <w:rsid w:val="004F52CE"/>
    <w:rsid w:val="004F6303"/>
    <w:rsid w:val="00501429"/>
    <w:rsid w:val="005014AF"/>
    <w:rsid w:val="005044D6"/>
    <w:rsid w:val="005052FA"/>
    <w:rsid w:val="005116F3"/>
    <w:rsid w:val="00514A23"/>
    <w:rsid w:val="00516B24"/>
    <w:rsid w:val="00520A92"/>
    <w:rsid w:val="00524489"/>
    <w:rsid w:val="00525020"/>
    <w:rsid w:val="00526416"/>
    <w:rsid w:val="0052756A"/>
    <w:rsid w:val="00527745"/>
    <w:rsid w:val="00530C09"/>
    <w:rsid w:val="00533A3B"/>
    <w:rsid w:val="00534180"/>
    <w:rsid w:val="00540256"/>
    <w:rsid w:val="005436A5"/>
    <w:rsid w:val="00544C0C"/>
    <w:rsid w:val="00546AE3"/>
    <w:rsid w:val="00547CE6"/>
    <w:rsid w:val="00551307"/>
    <w:rsid w:val="00552E10"/>
    <w:rsid w:val="005564CE"/>
    <w:rsid w:val="00560942"/>
    <w:rsid w:val="00560A98"/>
    <w:rsid w:val="00560FF7"/>
    <w:rsid w:val="005634F0"/>
    <w:rsid w:val="0056376F"/>
    <w:rsid w:val="005663EC"/>
    <w:rsid w:val="00575A86"/>
    <w:rsid w:val="005763E0"/>
    <w:rsid w:val="00577A42"/>
    <w:rsid w:val="0058121B"/>
    <w:rsid w:val="00583438"/>
    <w:rsid w:val="00584D6A"/>
    <w:rsid w:val="00590D21"/>
    <w:rsid w:val="005A0566"/>
    <w:rsid w:val="005A37DD"/>
    <w:rsid w:val="005A3B89"/>
    <w:rsid w:val="005A5E4D"/>
    <w:rsid w:val="005A6E4E"/>
    <w:rsid w:val="005B0EA4"/>
    <w:rsid w:val="005B6B08"/>
    <w:rsid w:val="005C068C"/>
    <w:rsid w:val="005C0BC8"/>
    <w:rsid w:val="005C2644"/>
    <w:rsid w:val="005C30DF"/>
    <w:rsid w:val="005C403A"/>
    <w:rsid w:val="005C5A01"/>
    <w:rsid w:val="005C64CA"/>
    <w:rsid w:val="005C6BA2"/>
    <w:rsid w:val="005D4E5A"/>
    <w:rsid w:val="005D61B4"/>
    <w:rsid w:val="005D694B"/>
    <w:rsid w:val="005D7109"/>
    <w:rsid w:val="005D7932"/>
    <w:rsid w:val="005E044E"/>
    <w:rsid w:val="005E4CD0"/>
    <w:rsid w:val="005F0359"/>
    <w:rsid w:val="005F135D"/>
    <w:rsid w:val="005F2A18"/>
    <w:rsid w:val="005F75C7"/>
    <w:rsid w:val="005F7937"/>
    <w:rsid w:val="00601DBA"/>
    <w:rsid w:val="0060469C"/>
    <w:rsid w:val="00605E2E"/>
    <w:rsid w:val="00606723"/>
    <w:rsid w:val="00607095"/>
    <w:rsid w:val="006071BE"/>
    <w:rsid w:val="00613251"/>
    <w:rsid w:val="00613597"/>
    <w:rsid w:val="00614F79"/>
    <w:rsid w:val="006160F2"/>
    <w:rsid w:val="00616632"/>
    <w:rsid w:val="006201F7"/>
    <w:rsid w:val="006237C1"/>
    <w:rsid w:val="00624AC9"/>
    <w:rsid w:val="00632C95"/>
    <w:rsid w:val="0063330D"/>
    <w:rsid w:val="0063502E"/>
    <w:rsid w:val="0064135B"/>
    <w:rsid w:val="0064307B"/>
    <w:rsid w:val="00646FDC"/>
    <w:rsid w:val="006509C2"/>
    <w:rsid w:val="006517DB"/>
    <w:rsid w:val="0065305E"/>
    <w:rsid w:val="00654EE0"/>
    <w:rsid w:val="0065609E"/>
    <w:rsid w:val="006613EF"/>
    <w:rsid w:val="00661924"/>
    <w:rsid w:val="0066587C"/>
    <w:rsid w:val="00665BF7"/>
    <w:rsid w:val="00666DC8"/>
    <w:rsid w:val="00670C30"/>
    <w:rsid w:val="00671B7A"/>
    <w:rsid w:val="00674BFA"/>
    <w:rsid w:val="00675E35"/>
    <w:rsid w:val="00681C45"/>
    <w:rsid w:val="00684149"/>
    <w:rsid w:val="00684633"/>
    <w:rsid w:val="00684818"/>
    <w:rsid w:val="00684C8F"/>
    <w:rsid w:val="00691308"/>
    <w:rsid w:val="00691AC3"/>
    <w:rsid w:val="00692041"/>
    <w:rsid w:val="00694116"/>
    <w:rsid w:val="00694FC4"/>
    <w:rsid w:val="00696591"/>
    <w:rsid w:val="006A006C"/>
    <w:rsid w:val="006A0B31"/>
    <w:rsid w:val="006A0FC6"/>
    <w:rsid w:val="006A3814"/>
    <w:rsid w:val="006A3FA1"/>
    <w:rsid w:val="006A5439"/>
    <w:rsid w:val="006A76A6"/>
    <w:rsid w:val="006B33D4"/>
    <w:rsid w:val="006B3E45"/>
    <w:rsid w:val="006B3EDC"/>
    <w:rsid w:val="006B6256"/>
    <w:rsid w:val="006C49CA"/>
    <w:rsid w:val="006D02E8"/>
    <w:rsid w:val="006D2B0A"/>
    <w:rsid w:val="006E3AC2"/>
    <w:rsid w:val="006E4997"/>
    <w:rsid w:val="006E5AF2"/>
    <w:rsid w:val="006F047E"/>
    <w:rsid w:val="006F21CD"/>
    <w:rsid w:val="006F2696"/>
    <w:rsid w:val="006F2760"/>
    <w:rsid w:val="006F37F0"/>
    <w:rsid w:val="00702B4D"/>
    <w:rsid w:val="0071056A"/>
    <w:rsid w:val="00710E40"/>
    <w:rsid w:val="0071303D"/>
    <w:rsid w:val="007133AA"/>
    <w:rsid w:val="00713BE4"/>
    <w:rsid w:val="0071497F"/>
    <w:rsid w:val="0071546E"/>
    <w:rsid w:val="00715ABC"/>
    <w:rsid w:val="00715F7C"/>
    <w:rsid w:val="00716A6E"/>
    <w:rsid w:val="00723A85"/>
    <w:rsid w:val="007245E0"/>
    <w:rsid w:val="0073429A"/>
    <w:rsid w:val="0073469E"/>
    <w:rsid w:val="00741C40"/>
    <w:rsid w:val="0074304E"/>
    <w:rsid w:val="00747D8E"/>
    <w:rsid w:val="0075081C"/>
    <w:rsid w:val="007518E2"/>
    <w:rsid w:val="00753953"/>
    <w:rsid w:val="00756664"/>
    <w:rsid w:val="00760ED5"/>
    <w:rsid w:val="00761E45"/>
    <w:rsid w:val="0076358C"/>
    <w:rsid w:val="00763FA3"/>
    <w:rsid w:val="007663CB"/>
    <w:rsid w:val="00767E10"/>
    <w:rsid w:val="00770469"/>
    <w:rsid w:val="007714BF"/>
    <w:rsid w:val="00773082"/>
    <w:rsid w:val="007747AA"/>
    <w:rsid w:val="007813A0"/>
    <w:rsid w:val="00784C30"/>
    <w:rsid w:val="00785303"/>
    <w:rsid w:val="007854CC"/>
    <w:rsid w:val="00787B53"/>
    <w:rsid w:val="007913DD"/>
    <w:rsid w:val="00796E96"/>
    <w:rsid w:val="007A1356"/>
    <w:rsid w:val="007A1D0E"/>
    <w:rsid w:val="007A454D"/>
    <w:rsid w:val="007A48E6"/>
    <w:rsid w:val="007A5FAD"/>
    <w:rsid w:val="007A6B4F"/>
    <w:rsid w:val="007B0D55"/>
    <w:rsid w:val="007B65E4"/>
    <w:rsid w:val="007B74AD"/>
    <w:rsid w:val="007B761F"/>
    <w:rsid w:val="007C3ADB"/>
    <w:rsid w:val="007C40AF"/>
    <w:rsid w:val="007C5E5B"/>
    <w:rsid w:val="007D62C4"/>
    <w:rsid w:val="007E2C71"/>
    <w:rsid w:val="007E4138"/>
    <w:rsid w:val="007E45A0"/>
    <w:rsid w:val="007F22EC"/>
    <w:rsid w:val="007F5954"/>
    <w:rsid w:val="00801629"/>
    <w:rsid w:val="00802343"/>
    <w:rsid w:val="008038AC"/>
    <w:rsid w:val="00806193"/>
    <w:rsid w:val="00806443"/>
    <w:rsid w:val="0080705E"/>
    <w:rsid w:val="0081069C"/>
    <w:rsid w:val="00811876"/>
    <w:rsid w:val="00813070"/>
    <w:rsid w:val="008133D2"/>
    <w:rsid w:val="0081544B"/>
    <w:rsid w:val="008226ED"/>
    <w:rsid w:val="008262C9"/>
    <w:rsid w:val="0083632A"/>
    <w:rsid w:val="008375A6"/>
    <w:rsid w:val="0084179E"/>
    <w:rsid w:val="00842050"/>
    <w:rsid w:val="00842F05"/>
    <w:rsid w:val="00846ECE"/>
    <w:rsid w:val="00851E7F"/>
    <w:rsid w:val="008525FD"/>
    <w:rsid w:val="00853A57"/>
    <w:rsid w:val="00854022"/>
    <w:rsid w:val="008551EF"/>
    <w:rsid w:val="00855D19"/>
    <w:rsid w:val="00856061"/>
    <w:rsid w:val="00856A4D"/>
    <w:rsid w:val="008625E8"/>
    <w:rsid w:val="008636DE"/>
    <w:rsid w:val="00864885"/>
    <w:rsid w:val="00864AE2"/>
    <w:rsid w:val="00864F6A"/>
    <w:rsid w:val="00865D50"/>
    <w:rsid w:val="00872D9F"/>
    <w:rsid w:val="008743C1"/>
    <w:rsid w:val="008744B1"/>
    <w:rsid w:val="0088013F"/>
    <w:rsid w:val="00880D4A"/>
    <w:rsid w:val="00881F8A"/>
    <w:rsid w:val="0088542E"/>
    <w:rsid w:val="00887FB2"/>
    <w:rsid w:val="008906F6"/>
    <w:rsid w:val="00892223"/>
    <w:rsid w:val="008936D3"/>
    <w:rsid w:val="00893E6C"/>
    <w:rsid w:val="008941E0"/>
    <w:rsid w:val="008946A3"/>
    <w:rsid w:val="00894DA2"/>
    <w:rsid w:val="00895F77"/>
    <w:rsid w:val="00896E48"/>
    <w:rsid w:val="0089773F"/>
    <w:rsid w:val="00897829"/>
    <w:rsid w:val="008A01E6"/>
    <w:rsid w:val="008A327D"/>
    <w:rsid w:val="008B18C5"/>
    <w:rsid w:val="008B7693"/>
    <w:rsid w:val="008C084C"/>
    <w:rsid w:val="008C146C"/>
    <w:rsid w:val="008C592D"/>
    <w:rsid w:val="008C7569"/>
    <w:rsid w:val="008D0C18"/>
    <w:rsid w:val="008D2816"/>
    <w:rsid w:val="008D3793"/>
    <w:rsid w:val="008D3B1E"/>
    <w:rsid w:val="008D5572"/>
    <w:rsid w:val="008D5953"/>
    <w:rsid w:val="008D6297"/>
    <w:rsid w:val="008E1021"/>
    <w:rsid w:val="008E2296"/>
    <w:rsid w:val="008E3F4C"/>
    <w:rsid w:val="008E43CE"/>
    <w:rsid w:val="008F05B5"/>
    <w:rsid w:val="008F1734"/>
    <w:rsid w:val="008F231B"/>
    <w:rsid w:val="008F50AB"/>
    <w:rsid w:val="009021A3"/>
    <w:rsid w:val="009054D2"/>
    <w:rsid w:val="00905552"/>
    <w:rsid w:val="00905E47"/>
    <w:rsid w:val="00905FB9"/>
    <w:rsid w:val="00907094"/>
    <w:rsid w:val="00911241"/>
    <w:rsid w:val="00914DFE"/>
    <w:rsid w:val="00915A71"/>
    <w:rsid w:val="00917854"/>
    <w:rsid w:val="00917CEC"/>
    <w:rsid w:val="00922AD1"/>
    <w:rsid w:val="009249E3"/>
    <w:rsid w:val="009257F1"/>
    <w:rsid w:val="00926077"/>
    <w:rsid w:val="00926C41"/>
    <w:rsid w:val="00927317"/>
    <w:rsid w:val="00937421"/>
    <w:rsid w:val="0094128E"/>
    <w:rsid w:val="00947D95"/>
    <w:rsid w:val="0095075C"/>
    <w:rsid w:val="0095543E"/>
    <w:rsid w:val="00955C28"/>
    <w:rsid w:val="00956070"/>
    <w:rsid w:val="00956BA7"/>
    <w:rsid w:val="00966195"/>
    <w:rsid w:val="009665AB"/>
    <w:rsid w:val="00970C89"/>
    <w:rsid w:val="00973337"/>
    <w:rsid w:val="00974447"/>
    <w:rsid w:val="00974FE5"/>
    <w:rsid w:val="00980C90"/>
    <w:rsid w:val="00982E05"/>
    <w:rsid w:val="00987163"/>
    <w:rsid w:val="00990C71"/>
    <w:rsid w:val="00990E1C"/>
    <w:rsid w:val="00992C7B"/>
    <w:rsid w:val="009942A6"/>
    <w:rsid w:val="00997439"/>
    <w:rsid w:val="009A0001"/>
    <w:rsid w:val="009A03B5"/>
    <w:rsid w:val="009A1C4B"/>
    <w:rsid w:val="009A343A"/>
    <w:rsid w:val="009A4E4E"/>
    <w:rsid w:val="009A55E2"/>
    <w:rsid w:val="009A6385"/>
    <w:rsid w:val="009A7307"/>
    <w:rsid w:val="009A7C8C"/>
    <w:rsid w:val="009B0321"/>
    <w:rsid w:val="009B2FFD"/>
    <w:rsid w:val="009B460C"/>
    <w:rsid w:val="009B47EA"/>
    <w:rsid w:val="009B68A7"/>
    <w:rsid w:val="009B773F"/>
    <w:rsid w:val="009C2406"/>
    <w:rsid w:val="009C27F0"/>
    <w:rsid w:val="009D24D4"/>
    <w:rsid w:val="009D323A"/>
    <w:rsid w:val="009D41B2"/>
    <w:rsid w:val="009D6786"/>
    <w:rsid w:val="009E3317"/>
    <w:rsid w:val="009E3C7C"/>
    <w:rsid w:val="009F08F5"/>
    <w:rsid w:val="009F09FD"/>
    <w:rsid w:val="009F1650"/>
    <w:rsid w:val="009F1826"/>
    <w:rsid w:val="009F4912"/>
    <w:rsid w:val="009F523B"/>
    <w:rsid w:val="009F7412"/>
    <w:rsid w:val="00A00CED"/>
    <w:rsid w:val="00A00D9E"/>
    <w:rsid w:val="00A02EEF"/>
    <w:rsid w:val="00A03469"/>
    <w:rsid w:val="00A10FD4"/>
    <w:rsid w:val="00A122CE"/>
    <w:rsid w:val="00A124B9"/>
    <w:rsid w:val="00A149FE"/>
    <w:rsid w:val="00A16834"/>
    <w:rsid w:val="00A2257C"/>
    <w:rsid w:val="00A24407"/>
    <w:rsid w:val="00A253F8"/>
    <w:rsid w:val="00A268E2"/>
    <w:rsid w:val="00A26E97"/>
    <w:rsid w:val="00A330EA"/>
    <w:rsid w:val="00A37219"/>
    <w:rsid w:val="00A40BC2"/>
    <w:rsid w:val="00A42422"/>
    <w:rsid w:val="00A42541"/>
    <w:rsid w:val="00A428D7"/>
    <w:rsid w:val="00A44E9D"/>
    <w:rsid w:val="00A510EC"/>
    <w:rsid w:val="00A52FA0"/>
    <w:rsid w:val="00A53E81"/>
    <w:rsid w:val="00A565DB"/>
    <w:rsid w:val="00A60364"/>
    <w:rsid w:val="00A60411"/>
    <w:rsid w:val="00A63E8E"/>
    <w:rsid w:val="00A64139"/>
    <w:rsid w:val="00A646D7"/>
    <w:rsid w:val="00A66950"/>
    <w:rsid w:val="00A71D68"/>
    <w:rsid w:val="00A724F7"/>
    <w:rsid w:val="00A73613"/>
    <w:rsid w:val="00A74A46"/>
    <w:rsid w:val="00A75B7E"/>
    <w:rsid w:val="00A770DB"/>
    <w:rsid w:val="00A77A39"/>
    <w:rsid w:val="00A8040C"/>
    <w:rsid w:val="00A812B3"/>
    <w:rsid w:val="00A81FCA"/>
    <w:rsid w:val="00A82FE7"/>
    <w:rsid w:val="00A87D15"/>
    <w:rsid w:val="00A90340"/>
    <w:rsid w:val="00A91EDD"/>
    <w:rsid w:val="00A95593"/>
    <w:rsid w:val="00A96809"/>
    <w:rsid w:val="00AA1BEB"/>
    <w:rsid w:val="00AA5578"/>
    <w:rsid w:val="00AB09AF"/>
    <w:rsid w:val="00AB1445"/>
    <w:rsid w:val="00AB2D7A"/>
    <w:rsid w:val="00AB2DF8"/>
    <w:rsid w:val="00AB30E3"/>
    <w:rsid w:val="00AB3248"/>
    <w:rsid w:val="00AB5C0A"/>
    <w:rsid w:val="00AB72AC"/>
    <w:rsid w:val="00AB731C"/>
    <w:rsid w:val="00AC045F"/>
    <w:rsid w:val="00AC080D"/>
    <w:rsid w:val="00AC103C"/>
    <w:rsid w:val="00AC2170"/>
    <w:rsid w:val="00AC2B30"/>
    <w:rsid w:val="00AC7958"/>
    <w:rsid w:val="00AC7C12"/>
    <w:rsid w:val="00AD6976"/>
    <w:rsid w:val="00AD750C"/>
    <w:rsid w:val="00AE45DB"/>
    <w:rsid w:val="00AE554A"/>
    <w:rsid w:val="00AE6B55"/>
    <w:rsid w:val="00AE6C29"/>
    <w:rsid w:val="00AF3301"/>
    <w:rsid w:val="00AF7217"/>
    <w:rsid w:val="00B03CAC"/>
    <w:rsid w:val="00B03E1F"/>
    <w:rsid w:val="00B04580"/>
    <w:rsid w:val="00B051B5"/>
    <w:rsid w:val="00B077DD"/>
    <w:rsid w:val="00B10B1C"/>
    <w:rsid w:val="00B112BD"/>
    <w:rsid w:val="00B115FF"/>
    <w:rsid w:val="00B13E07"/>
    <w:rsid w:val="00B16872"/>
    <w:rsid w:val="00B204D6"/>
    <w:rsid w:val="00B21960"/>
    <w:rsid w:val="00B22D25"/>
    <w:rsid w:val="00B240E0"/>
    <w:rsid w:val="00B25B6E"/>
    <w:rsid w:val="00B32866"/>
    <w:rsid w:val="00B332C9"/>
    <w:rsid w:val="00B33305"/>
    <w:rsid w:val="00B3376A"/>
    <w:rsid w:val="00B33BF0"/>
    <w:rsid w:val="00B35771"/>
    <w:rsid w:val="00B36E72"/>
    <w:rsid w:val="00B3748D"/>
    <w:rsid w:val="00B4450C"/>
    <w:rsid w:val="00B4486C"/>
    <w:rsid w:val="00B44DD5"/>
    <w:rsid w:val="00B47793"/>
    <w:rsid w:val="00B508D4"/>
    <w:rsid w:val="00B57496"/>
    <w:rsid w:val="00B60847"/>
    <w:rsid w:val="00B60ED3"/>
    <w:rsid w:val="00B634D2"/>
    <w:rsid w:val="00B6671E"/>
    <w:rsid w:val="00B67255"/>
    <w:rsid w:val="00B67DE6"/>
    <w:rsid w:val="00B70D04"/>
    <w:rsid w:val="00B72CF6"/>
    <w:rsid w:val="00B738AB"/>
    <w:rsid w:val="00B74963"/>
    <w:rsid w:val="00B74A66"/>
    <w:rsid w:val="00B76332"/>
    <w:rsid w:val="00B77C41"/>
    <w:rsid w:val="00B81669"/>
    <w:rsid w:val="00B84810"/>
    <w:rsid w:val="00B86CE5"/>
    <w:rsid w:val="00B87A20"/>
    <w:rsid w:val="00B907B5"/>
    <w:rsid w:val="00B9252B"/>
    <w:rsid w:val="00B93D5C"/>
    <w:rsid w:val="00B93FDA"/>
    <w:rsid w:val="00B97099"/>
    <w:rsid w:val="00B97317"/>
    <w:rsid w:val="00BA6638"/>
    <w:rsid w:val="00BA6DA0"/>
    <w:rsid w:val="00BB1A52"/>
    <w:rsid w:val="00BB215A"/>
    <w:rsid w:val="00BB2B3D"/>
    <w:rsid w:val="00BC2ECF"/>
    <w:rsid w:val="00BC5148"/>
    <w:rsid w:val="00BC5961"/>
    <w:rsid w:val="00BC6660"/>
    <w:rsid w:val="00BC6712"/>
    <w:rsid w:val="00BC78C6"/>
    <w:rsid w:val="00BD5834"/>
    <w:rsid w:val="00BD760A"/>
    <w:rsid w:val="00BE0046"/>
    <w:rsid w:val="00BE6447"/>
    <w:rsid w:val="00BE70C6"/>
    <w:rsid w:val="00BF357D"/>
    <w:rsid w:val="00BF3B9D"/>
    <w:rsid w:val="00BF7ABE"/>
    <w:rsid w:val="00BF7E36"/>
    <w:rsid w:val="00C011CB"/>
    <w:rsid w:val="00C01D97"/>
    <w:rsid w:val="00C021AB"/>
    <w:rsid w:val="00C03BE4"/>
    <w:rsid w:val="00C06EE5"/>
    <w:rsid w:val="00C07D3F"/>
    <w:rsid w:val="00C07F6B"/>
    <w:rsid w:val="00C1019C"/>
    <w:rsid w:val="00C120AE"/>
    <w:rsid w:val="00C14000"/>
    <w:rsid w:val="00C17522"/>
    <w:rsid w:val="00C178BE"/>
    <w:rsid w:val="00C21384"/>
    <w:rsid w:val="00C22708"/>
    <w:rsid w:val="00C22731"/>
    <w:rsid w:val="00C2506B"/>
    <w:rsid w:val="00C26B58"/>
    <w:rsid w:val="00C301FD"/>
    <w:rsid w:val="00C30BEA"/>
    <w:rsid w:val="00C325DB"/>
    <w:rsid w:val="00C33A50"/>
    <w:rsid w:val="00C37063"/>
    <w:rsid w:val="00C37D41"/>
    <w:rsid w:val="00C40AAB"/>
    <w:rsid w:val="00C40E56"/>
    <w:rsid w:val="00C4419B"/>
    <w:rsid w:val="00C47ACB"/>
    <w:rsid w:val="00C50DFA"/>
    <w:rsid w:val="00C527FB"/>
    <w:rsid w:val="00C52947"/>
    <w:rsid w:val="00C53684"/>
    <w:rsid w:val="00C56164"/>
    <w:rsid w:val="00C56291"/>
    <w:rsid w:val="00C5629B"/>
    <w:rsid w:val="00C62521"/>
    <w:rsid w:val="00C63917"/>
    <w:rsid w:val="00C67367"/>
    <w:rsid w:val="00C678BE"/>
    <w:rsid w:val="00C71364"/>
    <w:rsid w:val="00C72FF3"/>
    <w:rsid w:val="00C73141"/>
    <w:rsid w:val="00C77086"/>
    <w:rsid w:val="00C846FE"/>
    <w:rsid w:val="00C86CEB"/>
    <w:rsid w:val="00C87E56"/>
    <w:rsid w:val="00C9021B"/>
    <w:rsid w:val="00C91633"/>
    <w:rsid w:val="00C92413"/>
    <w:rsid w:val="00C92B29"/>
    <w:rsid w:val="00C942BF"/>
    <w:rsid w:val="00C94D03"/>
    <w:rsid w:val="00C9540A"/>
    <w:rsid w:val="00CA0FAC"/>
    <w:rsid w:val="00CA37E2"/>
    <w:rsid w:val="00CA4C8D"/>
    <w:rsid w:val="00CA667A"/>
    <w:rsid w:val="00CB0F0B"/>
    <w:rsid w:val="00CB1CD3"/>
    <w:rsid w:val="00CB1DA7"/>
    <w:rsid w:val="00CB6389"/>
    <w:rsid w:val="00CC00DE"/>
    <w:rsid w:val="00CC0E3E"/>
    <w:rsid w:val="00CC5417"/>
    <w:rsid w:val="00CC6848"/>
    <w:rsid w:val="00CC7B1C"/>
    <w:rsid w:val="00CD16E5"/>
    <w:rsid w:val="00CD3470"/>
    <w:rsid w:val="00CD46FE"/>
    <w:rsid w:val="00CD5C28"/>
    <w:rsid w:val="00CD6BD2"/>
    <w:rsid w:val="00CD78D9"/>
    <w:rsid w:val="00CD7EF4"/>
    <w:rsid w:val="00CE086C"/>
    <w:rsid w:val="00CF136F"/>
    <w:rsid w:val="00CF2B14"/>
    <w:rsid w:val="00CF42D8"/>
    <w:rsid w:val="00CF7DA5"/>
    <w:rsid w:val="00D03E83"/>
    <w:rsid w:val="00D118E0"/>
    <w:rsid w:val="00D13BC7"/>
    <w:rsid w:val="00D1542C"/>
    <w:rsid w:val="00D17B67"/>
    <w:rsid w:val="00D20614"/>
    <w:rsid w:val="00D2315A"/>
    <w:rsid w:val="00D23766"/>
    <w:rsid w:val="00D273F6"/>
    <w:rsid w:val="00D356F8"/>
    <w:rsid w:val="00D36E26"/>
    <w:rsid w:val="00D37290"/>
    <w:rsid w:val="00D37934"/>
    <w:rsid w:val="00D41535"/>
    <w:rsid w:val="00D44543"/>
    <w:rsid w:val="00D45854"/>
    <w:rsid w:val="00D46F96"/>
    <w:rsid w:val="00D50FF0"/>
    <w:rsid w:val="00D5195A"/>
    <w:rsid w:val="00D55CF9"/>
    <w:rsid w:val="00D564B7"/>
    <w:rsid w:val="00D569F1"/>
    <w:rsid w:val="00D63FA7"/>
    <w:rsid w:val="00D64586"/>
    <w:rsid w:val="00D66537"/>
    <w:rsid w:val="00D70E46"/>
    <w:rsid w:val="00D71401"/>
    <w:rsid w:val="00D72AFF"/>
    <w:rsid w:val="00D72FF9"/>
    <w:rsid w:val="00D76B98"/>
    <w:rsid w:val="00D80711"/>
    <w:rsid w:val="00D83892"/>
    <w:rsid w:val="00D83F10"/>
    <w:rsid w:val="00D84920"/>
    <w:rsid w:val="00D84FC4"/>
    <w:rsid w:val="00D86432"/>
    <w:rsid w:val="00D87CE1"/>
    <w:rsid w:val="00D90FAC"/>
    <w:rsid w:val="00D92BBC"/>
    <w:rsid w:val="00D93643"/>
    <w:rsid w:val="00D93D0D"/>
    <w:rsid w:val="00D97A45"/>
    <w:rsid w:val="00DA3697"/>
    <w:rsid w:val="00DA520D"/>
    <w:rsid w:val="00DA589B"/>
    <w:rsid w:val="00DB2CC8"/>
    <w:rsid w:val="00DB6412"/>
    <w:rsid w:val="00DB7E28"/>
    <w:rsid w:val="00DC0F22"/>
    <w:rsid w:val="00DC1EC5"/>
    <w:rsid w:val="00DC7A9D"/>
    <w:rsid w:val="00DD1729"/>
    <w:rsid w:val="00DD23F9"/>
    <w:rsid w:val="00DD30FA"/>
    <w:rsid w:val="00DD3B24"/>
    <w:rsid w:val="00DD6079"/>
    <w:rsid w:val="00DD77F0"/>
    <w:rsid w:val="00DD7C30"/>
    <w:rsid w:val="00DE1526"/>
    <w:rsid w:val="00DE1CE2"/>
    <w:rsid w:val="00DE2834"/>
    <w:rsid w:val="00DE2B59"/>
    <w:rsid w:val="00DE3565"/>
    <w:rsid w:val="00DE3AB8"/>
    <w:rsid w:val="00DE5A24"/>
    <w:rsid w:val="00DE6F74"/>
    <w:rsid w:val="00DF0709"/>
    <w:rsid w:val="00DF0D69"/>
    <w:rsid w:val="00DF41BB"/>
    <w:rsid w:val="00DF4DBC"/>
    <w:rsid w:val="00DF6516"/>
    <w:rsid w:val="00DF6607"/>
    <w:rsid w:val="00DF7253"/>
    <w:rsid w:val="00DF7521"/>
    <w:rsid w:val="00DF7EBA"/>
    <w:rsid w:val="00E015B1"/>
    <w:rsid w:val="00E0198F"/>
    <w:rsid w:val="00E063E6"/>
    <w:rsid w:val="00E141D8"/>
    <w:rsid w:val="00E165A1"/>
    <w:rsid w:val="00E17A18"/>
    <w:rsid w:val="00E255D5"/>
    <w:rsid w:val="00E26295"/>
    <w:rsid w:val="00E27894"/>
    <w:rsid w:val="00E300DF"/>
    <w:rsid w:val="00E309CF"/>
    <w:rsid w:val="00E43695"/>
    <w:rsid w:val="00E45C31"/>
    <w:rsid w:val="00E5122E"/>
    <w:rsid w:val="00E5353B"/>
    <w:rsid w:val="00E53A61"/>
    <w:rsid w:val="00E54851"/>
    <w:rsid w:val="00E5704B"/>
    <w:rsid w:val="00E60F9B"/>
    <w:rsid w:val="00E631B6"/>
    <w:rsid w:val="00E70B7C"/>
    <w:rsid w:val="00E71CB6"/>
    <w:rsid w:val="00E728F7"/>
    <w:rsid w:val="00E73517"/>
    <w:rsid w:val="00E75E2B"/>
    <w:rsid w:val="00E85295"/>
    <w:rsid w:val="00E86654"/>
    <w:rsid w:val="00E90552"/>
    <w:rsid w:val="00E912AA"/>
    <w:rsid w:val="00E93BC3"/>
    <w:rsid w:val="00E969C3"/>
    <w:rsid w:val="00EA5632"/>
    <w:rsid w:val="00EA69F9"/>
    <w:rsid w:val="00EB1195"/>
    <w:rsid w:val="00EB133E"/>
    <w:rsid w:val="00EB1766"/>
    <w:rsid w:val="00EB4C88"/>
    <w:rsid w:val="00EB4FFB"/>
    <w:rsid w:val="00EB606B"/>
    <w:rsid w:val="00EB6372"/>
    <w:rsid w:val="00EB6866"/>
    <w:rsid w:val="00EC37E3"/>
    <w:rsid w:val="00EC3F20"/>
    <w:rsid w:val="00EC5299"/>
    <w:rsid w:val="00ED0F7B"/>
    <w:rsid w:val="00ED1635"/>
    <w:rsid w:val="00ED2492"/>
    <w:rsid w:val="00ED3649"/>
    <w:rsid w:val="00ED4C1C"/>
    <w:rsid w:val="00ED6851"/>
    <w:rsid w:val="00EE0481"/>
    <w:rsid w:val="00EE0FAA"/>
    <w:rsid w:val="00EE5784"/>
    <w:rsid w:val="00EF30CF"/>
    <w:rsid w:val="00EF3154"/>
    <w:rsid w:val="00EF3753"/>
    <w:rsid w:val="00EF5D13"/>
    <w:rsid w:val="00F016F8"/>
    <w:rsid w:val="00F01993"/>
    <w:rsid w:val="00F06E3C"/>
    <w:rsid w:val="00F06F3B"/>
    <w:rsid w:val="00F12AFA"/>
    <w:rsid w:val="00F13D85"/>
    <w:rsid w:val="00F15AED"/>
    <w:rsid w:val="00F17E11"/>
    <w:rsid w:val="00F2053C"/>
    <w:rsid w:val="00F20771"/>
    <w:rsid w:val="00F21672"/>
    <w:rsid w:val="00F22CFD"/>
    <w:rsid w:val="00F2388C"/>
    <w:rsid w:val="00F24E2E"/>
    <w:rsid w:val="00F25CC7"/>
    <w:rsid w:val="00F31516"/>
    <w:rsid w:val="00F32045"/>
    <w:rsid w:val="00F3476F"/>
    <w:rsid w:val="00F373E8"/>
    <w:rsid w:val="00F40A76"/>
    <w:rsid w:val="00F42EB9"/>
    <w:rsid w:val="00F47613"/>
    <w:rsid w:val="00F4799E"/>
    <w:rsid w:val="00F50467"/>
    <w:rsid w:val="00F50F7B"/>
    <w:rsid w:val="00F51E5E"/>
    <w:rsid w:val="00F52257"/>
    <w:rsid w:val="00F523E6"/>
    <w:rsid w:val="00F55FF3"/>
    <w:rsid w:val="00F56B76"/>
    <w:rsid w:val="00F5718C"/>
    <w:rsid w:val="00F609E1"/>
    <w:rsid w:val="00F61204"/>
    <w:rsid w:val="00F622E0"/>
    <w:rsid w:val="00F65074"/>
    <w:rsid w:val="00F70EC2"/>
    <w:rsid w:val="00F71E6B"/>
    <w:rsid w:val="00F73B7D"/>
    <w:rsid w:val="00F7755B"/>
    <w:rsid w:val="00F80D23"/>
    <w:rsid w:val="00F8102A"/>
    <w:rsid w:val="00F8486E"/>
    <w:rsid w:val="00F86BFF"/>
    <w:rsid w:val="00F8709D"/>
    <w:rsid w:val="00F8744D"/>
    <w:rsid w:val="00F879F6"/>
    <w:rsid w:val="00F90BCF"/>
    <w:rsid w:val="00F94E17"/>
    <w:rsid w:val="00F96CF5"/>
    <w:rsid w:val="00FA276B"/>
    <w:rsid w:val="00FA30C8"/>
    <w:rsid w:val="00FA4212"/>
    <w:rsid w:val="00FA4AC1"/>
    <w:rsid w:val="00FB44ED"/>
    <w:rsid w:val="00FB4899"/>
    <w:rsid w:val="00FB4EB0"/>
    <w:rsid w:val="00FB59C7"/>
    <w:rsid w:val="00FB670F"/>
    <w:rsid w:val="00FB6C45"/>
    <w:rsid w:val="00FB7116"/>
    <w:rsid w:val="00FB730F"/>
    <w:rsid w:val="00FC1A12"/>
    <w:rsid w:val="00FC4DA3"/>
    <w:rsid w:val="00FC61DD"/>
    <w:rsid w:val="00FD0C18"/>
    <w:rsid w:val="00FD1932"/>
    <w:rsid w:val="00FD256E"/>
    <w:rsid w:val="00FD2C45"/>
    <w:rsid w:val="00FD5A0B"/>
    <w:rsid w:val="00FD5FB9"/>
    <w:rsid w:val="00FE0A29"/>
    <w:rsid w:val="00FE211E"/>
    <w:rsid w:val="00FE59C4"/>
    <w:rsid w:val="00FE5CC5"/>
    <w:rsid w:val="00FF1DCA"/>
    <w:rsid w:val="00FF2970"/>
    <w:rsid w:val="00FF40A4"/>
    <w:rsid w:val="00FF51D6"/>
    <w:rsid w:val="00FF5782"/>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F6AFE0"/>
  <w15:docId w15:val="{9A2245D5-4461-4CE2-97A4-1088A6904A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2" w:unhideWhenUsed="1" w:qFormat="1"/>
    <w:lsdException w:name="heading 3" w:semiHidden="1" w:uiPriority="3" w:unhideWhenUsed="1" w:qFormat="1"/>
    <w:lsdException w:name="heading 4" w:semiHidden="1" w:uiPriority="4" w:unhideWhenUsed="1" w:qFormat="1"/>
    <w:lsdException w:name="heading 5" w:semiHidden="1" w:uiPriority="5" w:qFormat="1"/>
    <w:lsdException w:name="heading 6" w:semiHidden="1" w:uiPriority="9" w:qFormat="1"/>
    <w:lsdException w:name="heading 7" w:semiHidden="1" w:uiPriority="0" w:qFormat="1"/>
    <w:lsdException w:name="heading 8" w:semiHidden="1" w:uiPriority="0" w:qFormat="1"/>
    <w:lsdException w:name="heading 9" w:semiHidden="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9" w:unhideWhenUsed="1" w:qFormat="1"/>
    <w:lsdException w:name="toc 2" w:semiHidden="1" w:uiPriority="20"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18"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 copy"/>
    <w:qFormat/>
    <w:rsid w:val="00905552"/>
    <w:pPr>
      <w:spacing w:after="240" w:line="264" w:lineRule="auto"/>
      <w:textboxTightWrap w:val="lastLineOnly"/>
    </w:pPr>
    <w:rPr>
      <w:rFonts w:ascii="Arial" w:hAnsi="Arial"/>
      <w:color w:val="425563" w:themeColor="accent6"/>
      <w:sz w:val="24"/>
      <w:szCs w:val="24"/>
    </w:rPr>
  </w:style>
  <w:style w:type="paragraph" w:styleId="Heading1">
    <w:name w:val="heading 1"/>
    <w:next w:val="Normal"/>
    <w:link w:val="Heading1Char"/>
    <w:autoRedefine/>
    <w:uiPriority w:val="1"/>
    <w:qFormat/>
    <w:rsid w:val="0071546E"/>
    <w:pPr>
      <w:keepNext/>
      <w:outlineLvl w:val="0"/>
    </w:pPr>
    <w:rPr>
      <w:rFonts w:ascii="Arial" w:hAnsi="Arial" w:cs="Arial"/>
      <w:b/>
      <w:bCs/>
      <w:color w:val="231F20" w:themeColor="background1"/>
      <w:kern w:val="28"/>
      <w:sz w:val="48"/>
      <w14:ligatures w14:val="standardContextual"/>
    </w:rPr>
  </w:style>
  <w:style w:type="paragraph" w:styleId="Heading2">
    <w:name w:val="heading 2"/>
    <w:next w:val="Normal"/>
    <w:link w:val="Heading2Char"/>
    <w:autoRedefine/>
    <w:uiPriority w:val="2"/>
    <w:qFormat/>
    <w:rsid w:val="0094128E"/>
    <w:pPr>
      <w:spacing w:before="400" w:after="180" w:line="264" w:lineRule="auto"/>
      <w:outlineLvl w:val="1"/>
    </w:pPr>
    <w:rPr>
      <w:rFonts w:ascii="Arial Bold" w:hAnsi="Arial Bold" w:cs="Arial"/>
      <w:b/>
      <w:color w:val="231F20" w:themeColor="background1"/>
      <w:kern w:val="28"/>
      <w:sz w:val="32"/>
      <w:szCs w:val="24"/>
      <w14:ligatures w14:val="standardContextual"/>
    </w:rPr>
  </w:style>
  <w:style w:type="paragraph" w:styleId="Heading3">
    <w:name w:val="heading 3"/>
    <w:next w:val="Normal"/>
    <w:link w:val="Heading3Char"/>
    <w:autoRedefine/>
    <w:uiPriority w:val="3"/>
    <w:qFormat/>
    <w:rsid w:val="00980C90"/>
    <w:pPr>
      <w:spacing w:before="120" w:after="120" w:line="264" w:lineRule="auto"/>
      <w:outlineLvl w:val="2"/>
    </w:pPr>
    <w:rPr>
      <w:rFonts w:ascii="Arial Bold" w:hAnsi="Arial Bold" w:cs="Arial"/>
      <w:b/>
      <w:color w:val="004689" w:themeColor="text2" w:themeShade="BF"/>
      <w:kern w:val="28"/>
      <w:sz w:val="40"/>
      <w:szCs w:val="56"/>
      <w14:ligatures w14:val="standardContextual"/>
    </w:rPr>
  </w:style>
  <w:style w:type="paragraph" w:styleId="Heading4">
    <w:name w:val="heading 4"/>
    <w:next w:val="Normal"/>
    <w:link w:val="Heading4Char"/>
    <w:autoRedefine/>
    <w:uiPriority w:val="4"/>
    <w:qFormat/>
    <w:rsid w:val="009B773F"/>
    <w:pPr>
      <w:spacing w:before="120" w:after="120" w:line="264" w:lineRule="auto"/>
      <w:outlineLvl w:val="3"/>
    </w:pPr>
    <w:rPr>
      <w:rFonts w:ascii="Arial" w:hAnsi="Arial"/>
      <w:b/>
      <w:bCs/>
      <w:color w:val="425563" w:themeColor="accent6"/>
      <w:sz w:val="24"/>
      <w:szCs w:val="24"/>
    </w:rPr>
  </w:style>
  <w:style w:type="paragraph" w:styleId="Heading5">
    <w:name w:val="heading 5"/>
    <w:next w:val="Normal"/>
    <w:link w:val="Heading5Char"/>
    <w:autoRedefine/>
    <w:uiPriority w:val="5"/>
    <w:qFormat/>
    <w:rsid w:val="00EB6866"/>
    <w:pPr>
      <w:keepNext/>
      <w:keepLines/>
      <w:spacing w:before="120" w:after="60" w:line="264" w:lineRule="auto"/>
      <w:outlineLvl w:val="4"/>
    </w:pPr>
    <w:rPr>
      <w:rFonts w:ascii="Arial" w:hAnsi="Arial"/>
      <w:b/>
      <w:bCs/>
      <w:color w:val="808080" w:themeColor="text1" w:themeShade="80"/>
      <w:sz w:val="22"/>
      <w:szCs w:val="22"/>
    </w:rPr>
  </w:style>
  <w:style w:type="paragraph" w:styleId="Heading6">
    <w:name w:val="heading 6"/>
    <w:next w:val="Normal"/>
    <w:link w:val="Heading6Char"/>
    <w:autoRedefine/>
    <w:uiPriority w:val="9"/>
    <w:semiHidden/>
    <w:qFormat/>
    <w:rsid w:val="00246075"/>
    <w:pPr>
      <w:keepNext/>
      <w:keepLines/>
      <w:spacing w:before="120" w:after="120" w:line="264" w:lineRule="auto"/>
      <w:outlineLvl w:val="5"/>
    </w:pPr>
    <w:rPr>
      <w:rFonts w:ascii="Arial Bold" w:eastAsiaTheme="majorEastAsia" w:hAnsi="Arial Bold" w:cs="Arial (Headings CS)"/>
      <w:b/>
      <w:color w:val="425563" w:themeColor="accent6"/>
      <w:kern w:val="28"/>
      <w:sz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2"/>
    <w:rsid w:val="0094128E"/>
    <w:rPr>
      <w:rFonts w:ascii="Arial Bold" w:hAnsi="Arial Bold" w:cs="Arial"/>
      <w:b/>
      <w:color w:val="231F20" w:themeColor="background1"/>
      <w:kern w:val="28"/>
      <w:sz w:val="32"/>
      <w:szCs w:val="24"/>
      <w14:ligatures w14:val="standardContextual"/>
    </w:rPr>
  </w:style>
  <w:style w:type="character" w:customStyle="1" w:styleId="Heading1Char">
    <w:name w:val="Heading 1 Char"/>
    <w:basedOn w:val="DefaultParagraphFont"/>
    <w:link w:val="Heading1"/>
    <w:uiPriority w:val="1"/>
    <w:rsid w:val="0071546E"/>
    <w:rPr>
      <w:rFonts w:ascii="Arial" w:hAnsi="Arial" w:cs="Arial"/>
      <w:b/>
      <w:bCs/>
      <w:color w:val="231F20" w:themeColor="background1"/>
      <w:kern w:val="28"/>
      <w:sz w:val="48"/>
      <w14:ligatures w14:val="standardContextual"/>
    </w:rPr>
  </w:style>
  <w:style w:type="paragraph" w:styleId="ListParagraph">
    <w:name w:val="List Paragraph"/>
    <w:basedOn w:val="Normal"/>
    <w:link w:val="ListParagraphChar"/>
    <w:uiPriority w:val="34"/>
    <w:qFormat/>
    <w:rsid w:val="00D93D0D"/>
    <w:pPr>
      <w:spacing w:after="180"/>
      <w:ind w:firstLine="360"/>
    </w:pPr>
  </w:style>
  <w:style w:type="character" w:customStyle="1" w:styleId="Heading3Char">
    <w:name w:val="Heading 3 Char"/>
    <w:basedOn w:val="DefaultParagraphFont"/>
    <w:link w:val="Heading3"/>
    <w:uiPriority w:val="3"/>
    <w:rsid w:val="00980C90"/>
    <w:rPr>
      <w:rFonts w:ascii="Arial Bold" w:hAnsi="Arial Bold" w:cs="Arial"/>
      <w:b/>
      <w:color w:val="004689" w:themeColor="text2" w:themeShade="BF"/>
      <w:kern w:val="28"/>
      <w:sz w:val="40"/>
      <w:szCs w:val="56"/>
      <w14:ligatures w14:val="standardContextual"/>
    </w:rPr>
  </w:style>
  <w:style w:type="paragraph" w:customStyle="1" w:styleId="Bulletlist">
    <w:name w:val="Bullet list"/>
    <w:basedOn w:val="ListParagraph"/>
    <w:link w:val="BulletlistChar"/>
    <w:autoRedefine/>
    <w:uiPriority w:val="6"/>
    <w:qFormat/>
    <w:rsid w:val="007A1D0E"/>
    <w:pPr>
      <w:numPr>
        <w:numId w:val="1"/>
      </w:numPr>
      <w:autoSpaceDE w:val="0"/>
      <w:autoSpaceDN w:val="0"/>
      <w:adjustRightInd w:val="0"/>
      <w:spacing w:line="336" w:lineRule="auto"/>
      <w:contextualSpacing/>
      <w:textboxTightWrap w:val="none"/>
    </w:pPr>
    <w:rPr>
      <w:rFonts w:cs="FrutigerLTStd-Light"/>
      <w:szCs w:val="22"/>
    </w:rPr>
  </w:style>
  <w:style w:type="character" w:customStyle="1" w:styleId="BulletlistChar">
    <w:name w:val="Bullet list Char"/>
    <w:basedOn w:val="DefaultParagraphFont"/>
    <w:link w:val="Bulletlist"/>
    <w:uiPriority w:val="6"/>
    <w:rsid w:val="00AF7217"/>
    <w:rPr>
      <w:rFonts w:ascii="Arial" w:hAnsi="Arial" w:cs="FrutigerLTStd-Light"/>
      <w:color w:val="425563" w:themeColor="accent6"/>
      <w:sz w:val="24"/>
      <w:szCs w:val="22"/>
    </w:rPr>
  </w:style>
  <w:style w:type="paragraph" w:customStyle="1" w:styleId="Footnote-hanging">
    <w:name w:val="Footnote - hanging"/>
    <w:basedOn w:val="Bulletlist"/>
    <w:link w:val="Footnote-hangingChar"/>
    <w:uiPriority w:val="12"/>
    <w:qFormat/>
    <w:rsid w:val="000005C7"/>
    <w:pPr>
      <w:numPr>
        <w:numId w:val="0"/>
      </w:numPr>
      <w:tabs>
        <w:tab w:val="left" w:pos="284"/>
      </w:tabs>
      <w:spacing w:after="280"/>
      <w:ind w:left="284" w:hanging="284"/>
    </w:pPr>
    <w:rPr>
      <w:sz w:val="18"/>
      <w:szCs w:val="18"/>
    </w:rPr>
  </w:style>
  <w:style w:type="character" w:customStyle="1" w:styleId="Footnote-hangingChar">
    <w:name w:val="Footnote - hanging Char"/>
    <w:basedOn w:val="BulletlistChar"/>
    <w:link w:val="Footnote-hanging"/>
    <w:uiPriority w:val="12"/>
    <w:rsid w:val="00240B6E"/>
    <w:rPr>
      <w:rFonts w:ascii="Arial" w:hAnsi="Arial" w:cs="FrutigerLTStd-Light"/>
      <w:color w:val="425563" w:themeColor="accent6"/>
      <w:sz w:val="18"/>
      <w:szCs w:val="18"/>
    </w:rPr>
  </w:style>
  <w:style w:type="character" w:customStyle="1" w:styleId="Heading4Char">
    <w:name w:val="Heading 4 Char"/>
    <w:basedOn w:val="DefaultParagraphFont"/>
    <w:link w:val="Heading4"/>
    <w:uiPriority w:val="4"/>
    <w:rsid w:val="009B773F"/>
    <w:rPr>
      <w:rFonts w:ascii="Arial" w:hAnsi="Arial"/>
      <w:b/>
      <w:bCs/>
      <w:color w:val="425563" w:themeColor="accent6"/>
      <w:sz w:val="24"/>
      <w:szCs w:val="24"/>
    </w:rPr>
  </w:style>
  <w:style w:type="character" w:styleId="Hyperlink">
    <w:name w:val="Hyperlink"/>
    <w:basedOn w:val="DefaultParagraphFont"/>
    <w:uiPriority w:val="99"/>
    <w:unhideWhenUsed/>
    <w:qFormat/>
    <w:rsid w:val="000005C7"/>
    <w:rPr>
      <w:rFonts w:asciiTheme="minorHAnsi" w:hAnsiTheme="minorHAnsi"/>
      <w:color w:val="003087" w:themeColor="accent1"/>
      <w:u w:val="none"/>
    </w:rPr>
  </w:style>
  <w:style w:type="paragraph" w:customStyle="1" w:styleId="Standfirst">
    <w:name w:val="Standfirst"/>
    <w:basedOn w:val="Normal"/>
    <w:link w:val="StandfirstChar"/>
    <w:autoRedefine/>
    <w:uiPriority w:val="8"/>
    <w:qFormat/>
    <w:rsid w:val="0022134A"/>
    <w:pPr>
      <w:spacing w:before="60" w:after="180"/>
    </w:pPr>
    <w:rPr>
      <w:b/>
      <w:kern w:val="28"/>
      <w:sz w:val="26"/>
      <w:szCs w:val="28"/>
      <w14:ligatures w14:val="standardContextual"/>
    </w:rPr>
  </w:style>
  <w:style w:type="character" w:customStyle="1" w:styleId="StandfirstChar">
    <w:name w:val="Standfirst Char"/>
    <w:basedOn w:val="Heading4Char"/>
    <w:link w:val="Standfirst"/>
    <w:uiPriority w:val="8"/>
    <w:rsid w:val="00853A57"/>
    <w:rPr>
      <w:rFonts w:ascii="Arial" w:eastAsia="MS Mincho" w:hAnsi="Arial" w:cs="Arial"/>
      <w:b/>
      <w:bCs/>
      <w:i w:val="0"/>
      <w:iCs w:val="0"/>
      <w:color w:val="425563" w:themeColor="accent6"/>
      <w:kern w:val="28"/>
      <w:sz w:val="26"/>
      <w:szCs w:val="28"/>
      <w14:ligatures w14:val="standardContextual"/>
    </w:rPr>
  </w:style>
  <w:style w:type="paragraph" w:styleId="TOC1">
    <w:name w:val="toc 1"/>
    <w:basedOn w:val="Normal"/>
    <w:next w:val="Normal"/>
    <w:uiPriority w:val="19"/>
    <w:qFormat/>
    <w:rsid w:val="000005C7"/>
    <w:pPr>
      <w:pBdr>
        <w:top w:val="single" w:sz="4" w:space="4" w:color="D5DDE3" w:themeColor="accent6" w:themeTint="33"/>
        <w:bottom w:val="single" w:sz="4" w:space="4" w:color="D5DDE3" w:themeColor="accent6" w:themeTint="33"/>
      </w:pBdr>
      <w:tabs>
        <w:tab w:val="right" w:pos="9854"/>
      </w:tabs>
    </w:pPr>
    <w:rPr>
      <w:b/>
      <w:noProof/>
      <w:color w:val="231F20" w:themeColor="background1"/>
      <w:sz w:val="28"/>
    </w:rPr>
  </w:style>
  <w:style w:type="paragraph" w:styleId="TOCHeading">
    <w:name w:val="TOC Heading"/>
    <w:basedOn w:val="Heading1"/>
    <w:next w:val="Normal"/>
    <w:uiPriority w:val="18"/>
    <w:qFormat/>
    <w:rsid w:val="000C24AF"/>
    <w:pPr>
      <w:keepLines/>
      <w:spacing w:before="480" w:line="276" w:lineRule="auto"/>
      <w:outlineLvl w:val="9"/>
    </w:pPr>
    <w:rPr>
      <w:rFonts w:asciiTheme="majorHAnsi" w:eastAsiaTheme="majorEastAsia" w:hAnsiTheme="majorHAnsi" w:cstheme="majorBidi"/>
      <w:kern w:val="0"/>
      <w:sz w:val="28"/>
      <w:szCs w:val="28"/>
      <w:lang w:val="en-US" w:eastAsia="ja-JP"/>
    </w:rPr>
  </w:style>
  <w:style w:type="paragraph" w:customStyle="1" w:styleId="Footnoteseparator">
    <w:name w:val="Footnote_separator"/>
    <w:basedOn w:val="Heading3"/>
    <w:link w:val="FootnoteseparatorChar"/>
    <w:uiPriority w:val="14"/>
    <w:rsid w:val="000C24AF"/>
    <w:rPr>
      <w:noProof/>
      <w:w w:val="200"/>
      <w:sz w:val="16"/>
      <w:szCs w:val="16"/>
    </w:rPr>
  </w:style>
  <w:style w:type="character" w:customStyle="1" w:styleId="FootnoteseparatorChar">
    <w:name w:val="Footnote_separator Char"/>
    <w:basedOn w:val="Heading3Char"/>
    <w:link w:val="Footnoteseparator"/>
    <w:uiPriority w:val="14"/>
    <w:rsid w:val="00240B6E"/>
    <w:rPr>
      <w:rFonts w:ascii="Arial" w:eastAsia="MS Mincho" w:hAnsi="Arial" w:cs="Arial"/>
      <w:b/>
      <w:bCs w:val="0"/>
      <w:noProof/>
      <w:color w:val="231F20" w:themeColor="background1"/>
      <w:spacing w:val="-6"/>
      <w:w w:val="200"/>
      <w:kern w:val="28"/>
      <w:sz w:val="16"/>
      <w:szCs w:val="16"/>
      <w14:ligatures w14:val="standardContextual"/>
    </w:rPr>
  </w:style>
  <w:style w:type="paragraph" w:customStyle="1" w:styleId="Numberedlist">
    <w:name w:val="Numbered list"/>
    <w:basedOn w:val="ListParagraph"/>
    <w:link w:val="NumberedlistChar"/>
    <w:autoRedefine/>
    <w:uiPriority w:val="7"/>
    <w:qFormat/>
    <w:rsid w:val="00F61204"/>
    <w:pPr>
      <w:numPr>
        <w:numId w:val="2"/>
      </w:numPr>
      <w:spacing w:line="336" w:lineRule="auto"/>
      <w:ind w:left="454" w:hanging="454"/>
      <w:contextualSpacing/>
    </w:pPr>
  </w:style>
  <w:style w:type="character" w:customStyle="1" w:styleId="NumberedlistChar">
    <w:name w:val="Numbered list Char"/>
    <w:basedOn w:val="DefaultParagraphFont"/>
    <w:link w:val="Numberedlist"/>
    <w:uiPriority w:val="7"/>
    <w:rsid w:val="00AF7217"/>
    <w:rPr>
      <w:rFonts w:ascii="Arial" w:hAnsi="Arial"/>
      <w:color w:val="425563" w:themeColor="accent6"/>
      <w:sz w:val="24"/>
      <w:szCs w:val="24"/>
    </w:rPr>
  </w:style>
  <w:style w:type="paragraph" w:styleId="TOC2">
    <w:name w:val="toc 2"/>
    <w:basedOn w:val="Normal"/>
    <w:next w:val="Normal"/>
    <w:uiPriority w:val="20"/>
    <w:qFormat/>
    <w:rsid w:val="000005C7"/>
    <w:pPr>
      <w:tabs>
        <w:tab w:val="right" w:pos="9854"/>
      </w:tabs>
      <w:spacing w:after="100"/>
      <w:ind w:left="220"/>
    </w:pPr>
    <w:rPr>
      <w:b/>
      <w:noProof/>
      <w:color w:val="003087" w:themeColor="accent1"/>
      <w:sz w:val="28"/>
    </w:rPr>
  </w:style>
  <w:style w:type="paragraph" w:styleId="TOC3">
    <w:name w:val="toc 3"/>
    <w:basedOn w:val="Normal"/>
    <w:next w:val="Normal"/>
    <w:autoRedefine/>
    <w:uiPriority w:val="39"/>
    <w:semiHidden/>
    <w:unhideWhenUsed/>
    <w:qFormat/>
    <w:rsid w:val="000C24AF"/>
    <w:pPr>
      <w:spacing w:after="100" w:line="276" w:lineRule="auto"/>
      <w:ind w:left="440"/>
      <w:textboxTightWrap w:val="none"/>
    </w:pPr>
    <w:rPr>
      <w:rFonts w:asciiTheme="minorHAnsi" w:eastAsiaTheme="minorEastAsia" w:hAnsiTheme="minorHAnsi" w:cstheme="minorBidi"/>
      <w:szCs w:val="22"/>
      <w:lang w:val="en-US" w:eastAsia="ja-JP"/>
    </w:rPr>
  </w:style>
  <w:style w:type="paragraph" w:styleId="Header">
    <w:name w:val="header"/>
    <w:basedOn w:val="Normal"/>
    <w:link w:val="HeaderChar"/>
    <w:uiPriority w:val="99"/>
    <w:unhideWhenUsed/>
    <w:qFormat/>
    <w:rsid w:val="000005C7"/>
    <w:pPr>
      <w:pBdr>
        <w:bottom w:val="single" w:sz="2" w:space="4" w:color="768692" w:themeColor="accent2"/>
      </w:pBdr>
      <w:tabs>
        <w:tab w:val="left" w:pos="9639"/>
      </w:tabs>
      <w:spacing w:after="0"/>
    </w:pPr>
    <w:rPr>
      <w:sz w:val="20"/>
    </w:rPr>
  </w:style>
  <w:style w:type="character" w:customStyle="1" w:styleId="HeaderChar">
    <w:name w:val="Header Char"/>
    <w:basedOn w:val="DefaultParagraphFont"/>
    <w:link w:val="Header"/>
    <w:uiPriority w:val="99"/>
    <w:rsid w:val="000005C7"/>
    <w:rPr>
      <w:rFonts w:ascii="Arial" w:hAnsi="Arial"/>
      <w:color w:val="425563" w:themeColor="accent6"/>
      <w:szCs w:val="24"/>
    </w:rPr>
  </w:style>
  <w:style w:type="paragraph" w:styleId="Footer">
    <w:name w:val="footer"/>
    <w:basedOn w:val="Normal"/>
    <w:link w:val="FooterChar"/>
    <w:uiPriority w:val="99"/>
    <w:unhideWhenUsed/>
    <w:qFormat/>
    <w:rsid w:val="000005C7"/>
    <w:pPr>
      <w:tabs>
        <w:tab w:val="left" w:pos="426"/>
        <w:tab w:val="right" w:pos="9866"/>
      </w:tabs>
      <w:spacing w:after="0"/>
    </w:pPr>
    <w:rPr>
      <w:spacing w:val="-4"/>
      <w:sz w:val="18"/>
    </w:rPr>
  </w:style>
  <w:style w:type="character" w:customStyle="1" w:styleId="FooterChar">
    <w:name w:val="Footer Char"/>
    <w:basedOn w:val="DefaultParagraphFont"/>
    <w:link w:val="Footer"/>
    <w:uiPriority w:val="99"/>
    <w:rsid w:val="000005C7"/>
    <w:rPr>
      <w:rFonts w:ascii="Arial" w:hAnsi="Arial"/>
      <w:color w:val="425563" w:themeColor="accent6"/>
      <w:spacing w:val="-4"/>
      <w:sz w:val="18"/>
      <w:szCs w:val="24"/>
    </w:rPr>
  </w:style>
  <w:style w:type="character" w:styleId="Strong">
    <w:name w:val="Strong"/>
    <w:aliases w:val="Bold"/>
    <w:uiPriority w:val="22"/>
    <w:qFormat/>
    <w:rsid w:val="000C24AF"/>
    <w:rPr>
      <w:rFonts w:asciiTheme="minorHAnsi" w:hAnsiTheme="minorHAnsi"/>
      <w:b/>
      <w:bCs/>
    </w:rPr>
  </w:style>
  <w:style w:type="paragraph" w:styleId="Quote">
    <w:name w:val="Quote"/>
    <w:basedOn w:val="Normal"/>
    <w:next w:val="Normal"/>
    <w:link w:val="QuoteChar"/>
    <w:uiPriority w:val="29"/>
    <w:qFormat/>
    <w:rsid w:val="000005C7"/>
    <w:pPr>
      <w:spacing w:before="70" w:after="70"/>
    </w:pPr>
    <w:rPr>
      <w:rFonts w:asciiTheme="minorHAnsi" w:hAnsiTheme="minorHAnsi"/>
      <w:b/>
      <w:i/>
      <w:iCs/>
      <w:sz w:val="30"/>
    </w:rPr>
  </w:style>
  <w:style w:type="character" w:customStyle="1" w:styleId="QuoteChar">
    <w:name w:val="Quote Char"/>
    <w:basedOn w:val="DefaultParagraphFont"/>
    <w:link w:val="Quote"/>
    <w:uiPriority w:val="29"/>
    <w:rsid w:val="000005C7"/>
    <w:rPr>
      <w:rFonts w:asciiTheme="minorHAnsi" w:hAnsiTheme="minorHAnsi"/>
      <w:b/>
      <w:i/>
      <w:iCs/>
      <w:color w:val="425563" w:themeColor="accent6"/>
      <w:sz w:val="30"/>
      <w:szCs w:val="24"/>
    </w:rPr>
  </w:style>
  <w:style w:type="character" w:customStyle="1" w:styleId="ListParagraphChar">
    <w:name w:val="List Paragraph Char"/>
    <w:basedOn w:val="DefaultParagraphFont"/>
    <w:link w:val="ListParagraph"/>
    <w:uiPriority w:val="34"/>
    <w:rsid w:val="001D243C"/>
    <w:rPr>
      <w:rFonts w:ascii="Arial" w:hAnsi="Arial"/>
      <w:sz w:val="24"/>
      <w:szCs w:val="24"/>
    </w:rPr>
  </w:style>
  <w:style w:type="character" w:styleId="FootnoteReference">
    <w:name w:val="footnote reference"/>
    <w:basedOn w:val="DefaultParagraphFont"/>
    <w:uiPriority w:val="99"/>
    <w:semiHidden/>
    <w:unhideWhenUsed/>
    <w:rsid w:val="001D243C"/>
    <w:rPr>
      <w:vertAlign w:val="superscript"/>
    </w:rPr>
  </w:style>
  <w:style w:type="paragraph" w:styleId="BalloonText">
    <w:name w:val="Balloon Text"/>
    <w:basedOn w:val="Normal"/>
    <w:link w:val="BalloonTextChar"/>
    <w:uiPriority w:val="99"/>
    <w:semiHidden/>
    <w:unhideWhenUsed/>
    <w:rsid w:val="003D3A42"/>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D3A42"/>
    <w:rPr>
      <w:rFonts w:ascii="Tahoma" w:hAnsi="Tahoma" w:cs="Tahoma"/>
      <w:sz w:val="16"/>
      <w:szCs w:val="16"/>
    </w:rPr>
  </w:style>
  <w:style w:type="character" w:styleId="PlaceholderText">
    <w:name w:val="Placeholder Text"/>
    <w:basedOn w:val="DefaultParagraphFont"/>
    <w:uiPriority w:val="99"/>
    <w:semiHidden/>
    <w:rsid w:val="00DD77F0"/>
    <w:rPr>
      <w:color w:val="808080"/>
    </w:rPr>
  </w:style>
  <w:style w:type="paragraph" w:customStyle="1" w:styleId="Publisheddate">
    <w:name w:val="Published date"/>
    <w:basedOn w:val="Heading4"/>
    <w:link w:val="PublisheddateChar"/>
    <w:uiPriority w:val="22"/>
    <w:qFormat/>
    <w:rsid w:val="00E5122E"/>
    <w:rPr>
      <w:b w:val="0"/>
      <w:sz w:val="30"/>
    </w:rPr>
  </w:style>
  <w:style w:type="character" w:customStyle="1" w:styleId="PublisheddateChar">
    <w:name w:val="Published date Char"/>
    <w:basedOn w:val="Heading4Char"/>
    <w:link w:val="Publisheddate"/>
    <w:uiPriority w:val="22"/>
    <w:rsid w:val="00853A57"/>
    <w:rPr>
      <w:rFonts w:ascii="Arial" w:eastAsia="MS Mincho" w:hAnsi="Arial" w:cs="Arial"/>
      <w:b w:val="0"/>
      <w:bCs/>
      <w:i w:val="0"/>
      <w:iCs w:val="0"/>
      <w:color w:val="425563" w:themeColor="accent6"/>
      <w:kern w:val="28"/>
      <w:sz w:val="30"/>
      <w:szCs w:val="28"/>
      <w14:ligatures w14:val="standardContextual"/>
    </w:rPr>
  </w:style>
  <w:style w:type="table" w:styleId="TableGrid">
    <w:name w:val="Table Grid"/>
    <w:basedOn w:val="TableNormal"/>
    <w:uiPriority w:val="39"/>
    <w:rsid w:val="00C37063"/>
    <w:rPr>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TESpurpleChar">
    <w:name w:val="NOTES purple Char"/>
    <w:basedOn w:val="DefaultParagraphFont"/>
    <w:link w:val="NOTESpurple"/>
    <w:uiPriority w:val="25"/>
    <w:rsid w:val="00240B6E"/>
    <w:rPr>
      <w:rFonts w:ascii="Arial" w:hAnsi="Arial" w:cs="Arial"/>
      <w:color w:val="602050"/>
      <w:sz w:val="24"/>
    </w:rPr>
  </w:style>
  <w:style w:type="paragraph" w:customStyle="1" w:styleId="NOTESpurple">
    <w:name w:val="NOTES purple"/>
    <w:basedOn w:val="Normal"/>
    <w:next w:val="Normal"/>
    <w:link w:val="NOTESpurpleChar"/>
    <w:uiPriority w:val="25"/>
    <w:rsid w:val="00C37063"/>
    <w:pPr>
      <w:tabs>
        <w:tab w:val="right" w:pos="14580"/>
      </w:tabs>
      <w:textboxTightWrap w:val="none"/>
    </w:pPr>
    <w:rPr>
      <w:rFonts w:cs="Arial"/>
      <w:color w:val="602050"/>
      <w:szCs w:val="20"/>
    </w:rPr>
  </w:style>
  <w:style w:type="paragraph" w:customStyle="1" w:styleId="Docmgmtheading">
    <w:name w:val="Doc mgmt heading"/>
    <w:basedOn w:val="Normal"/>
    <w:link w:val="DocmgmtheadingChar"/>
    <w:uiPriority w:val="10"/>
    <w:semiHidden/>
    <w:unhideWhenUsed/>
    <w:qFormat/>
    <w:rsid w:val="00C37063"/>
    <w:rPr>
      <w:b/>
      <w:color w:val="003087" w:themeColor="accent1"/>
      <w:sz w:val="42"/>
      <w:szCs w:val="42"/>
    </w:rPr>
  </w:style>
  <w:style w:type="character" w:customStyle="1" w:styleId="DocmgmtheadingChar">
    <w:name w:val="Doc mgmt heading Char"/>
    <w:basedOn w:val="DefaultParagraphFont"/>
    <w:link w:val="Docmgmtheading"/>
    <w:uiPriority w:val="10"/>
    <w:semiHidden/>
    <w:rsid w:val="00853A57"/>
    <w:rPr>
      <w:rFonts w:ascii="Arial" w:hAnsi="Arial"/>
      <w:b/>
      <w:color w:val="003087" w:themeColor="accent1"/>
      <w:sz w:val="42"/>
      <w:szCs w:val="42"/>
    </w:rPr>
  </w:style>
  <w:style w:type="paragraph" w:customStyle="1" w:styleId="Classification">
    <w:name w:val="Classification"/>
    <w:basedOn w:val="Normal"/>
    <w:uiPriority w:val="99"/>
    <w:semiHidden/>
    <w:rsid w:val="000733A2"/>
    <w:pPr>
      <w:spacing w:after="0" w:line="240" w:lineRule="auto"/>
      <w:textboxTightWrap w:val="none"/>
    </w:pPr>
    <w:rPr>
      <w:rFonts w:eastAsiaTheme="minorHAnsi" w:cstheme="minorBidi"/>
      <w:color w:val="768692"/>
    </w:rPr>
  </w:style>
  <w:style w:type="character" w:customStyle="1" w:styleId="Heading6Char">
    <w:name w:val="Heading 6 Char"/>
    <w:basedOn w:val="DefaultParagraphFont"/>
    <w:link w:val="Heading6"/>
    <w:uiPriority w:val="9"/>
    <w:semiHidden/>
    <w:rsid w:val="00246075"/>
    <w:rPr>
      <w:rFonts w:ascii="Arial Bold" w:eastAsiaTheme="majorEastAsia" w:hAnsi="Arial Bold" w:cs="Arial (Headings CS)"/>
      <w:b/>
      <w:color w:val="425563" w:themeColor="accent6"/>
      <w:kern w:val="28"/>
      <w:sz w:val="24"/>
      <w14:ligatures w14:val="standardContextual"/>
    </w:rPr>
  </w:style>
  <w:style w:type="character" w:customStyle="1" w:styleId="Heading5Char">
    <w:name w:val="Heading 5 Char"/>
    <w:basedOn w:val="DefaultParagraphFont"/>
    <w:link w:val="Heading5"/>
    <w:uiPriority w:val="5"/>
    <w:rsid w:val="00EB6866"/>
    <w:rPr>
      <w:rFonts w:ascii="Arial" w:hAnsi="Arial"/>
      <w:b/>
      <w:bCs/>
      <w:color w:val="808080" w:themeColor="text1" w:themeShade="80"/>
      <w:sz w:val="22"/>
      <w:szCs w:val="22"/>
    </w:rPr>
  </w:style>
  <w:style w:type="paragraph" w:customStyle="1" w:styleId="Subheading">
    <w:name w:val="Subheading"/>
    <w:next w:val="Normal"/>
    <w:autoRedefine/>
    <w:uiPriority w:val="9"/>
    <w:qFormat/>
    <w:rsid w:val="00905552"/>
    <w:pPr>
      <w:spacing w:before="400" w:after="400" w:line="264" w:lineRule="auto"/>
    </w:pPr>
    <w:rPr>
      <w:rFonts w:ascii="Arial Bold" w:hAnsi="Arial Bold" w:cs="Arial"/>
      <w:b/>
      <w:bCs/>
      <w:color w:val="425563" w:themeColor="accent6"/>
      <w:kern w:val="28"/>
      <w:sz w:val="48"/>
      <w:szCs w:val="32"/>
      <w14:ligatures w14:val="standardContextual"/>
    </w:rPr>
  </w:style>
  <w:style w:type="character" w:styleId="UnresolvedMention">
    <w:name w:val="Unresolved Mention"/>
    <w:basedOn w:val="DefaultParagraphFont"/>
    <w:uiPriority w:val="99"/>
    <w:semiHidden/>
    <w:unhideWhenUsed/>
    <w:rsid w:val="00AB1445"/>
    <w:rPr>
      <w:color w:val="605E5C"/>
      <w:shd w:val="clear" w:color="auto" w:fill="E1DFDD"/>
    </w:rPr>
  </w:style>
  <w:style w:type="character" w:styleId="FollowedHyperlink">
    <w:name w:val="FollowedHyperlink"/>
    <w:basedOn w:val="DefaultParagraphFont"/>
    <w:uiPriority w:val="99"/>
    <w:semiHidden/>
    <w:unhideWhenUsed/>
    <w:rsid w:val="00316F3F"/>
    <w:rPr>
      <w:color w:val="003087" w:themeColor="followedHyperlink"/>
      <w:u w:val="single"/>
    </w:rPr>
  </w:style>
  <w:style w:type="paragraph" w:styleId="NormalWeb">
    <w:name w:val="Normal (Web)"/>
    <w:basedOn w:val="Normal"/>
    <w:uiPriority w:val="99"/>
    <w:unhideWhenUsed/>
    <w:rsid w:val="00464D98"/>
    <w:pPr>
      <w:spacing w:before="100" w:beforeAutospacing="1" w:after="100" w:afterAutospacing="1" w:line="240" w:lineRule="auto"/>
      <w:textboxTightWrap w:val="none"/>
    </w:pPr>
    <w:rPr>
      <w:rFonts w:ascii="Times New Roman" w:hAnsi="Times New Roman"/>
      <w:color w:val="auto"/>
      <w:lang w:eastAsia="en-GB"/>
    </w:rPr>
  </w:style>
  <w:style w:type="paragraph" w:customStyle="1" w:styleId="Default">
    <w:name w:val="Default"/>
    <w:rsid w:val="001D7A81"/>
    <w:pPr>
      <w:autoSpaceDE w:val="0"/>
      <w:autoSpaceDN w:val="0"/>
      <w:adjustRightInd w:val="0"/>
    </w:pPr>
    <w:rPr>
      <w:rFonts w:ascii="Calibri" w:hAnsi="Calibri" w:cs="Calibri"/>
      <w:color w:val="000000"/>
      <w:sz w:val="24"/>
      <w:szCs w:val="24"/>
    </w:rPr>
  </w:style>
  <w:style w:type="paragraph" w:customStyle="1" w:styleId="paragraph">
    <w:name w:val="paragraph"/>
    <w:basedOn w:val="Normal"/>
    <w:rsid w:val="008E3F4C"/>
    <w:pPr>
      <w:spacing w:before="100" w:beforeAutospacing="1" w:after="100" w:afterAutospacing="1" w:line="240" w:lineRule="auto"/>
      <w:textboxTightWrap w:val="none"/>
    </w:pPr>
    <w:rPr>
      <w:rFonts w:ascii="Calibri" w:eastAsiaTheme="minorHAnsi" w:hAnsi="Calibri" w:cs="Calibri"/>
      <w:color w:val="auto"/>
      <w:sz w:val="22"/>
      <w:szCs w:val="22"/>
      <w:lang w:eastAsia="en-GB"/>
    </w:rPr>
  </w:style>
  <w:style w:type="character" w:customStyle="1" w:styleId="normaltextrun">
    <w:name w:val="normaltextrun"/>
    <w:basedOn w:val="DefaultParagraphFont"/>
    <w:rsid w:val="008E3F4C"/>
  </w:style>
  <w:style w:type="character" w:customStyle="1" w:styleId="eop">
    <w:name w:val="eop"/>
    <w:basedOn w:val="DefaultParagraphFont"/>
    <w:rsid w:val="008E3F4C"/>
  </w:style>
  <w:style w:type="paragraph" w:styleId="NoSpacing">
    <w:name w:val="No Spacing"/>
    <w:aliases w:val="List - Bullet Points"/>
    <w:basedOn w:val="Normal"/>
    <w:uiPriority w:val="1"/>
    <w:qFormat/>
    <w:rsid w:val="00E60F9B"/>
    <w:pPr>
      <w:numPr>
        <w:numId w:val="3"/>
      </w:numPr>
      <w:spacing w:after="0" w:line="240" w:lineRule="auto"/>
      <w:ind w:left="360"/>
      <w:textboxTightWrap w:val="none"/>
    </w:pPr>
    <w:rPr>
      <w:rFonts w:eastAsiaTheme="minorHAnsi" w:cs="Arial"/>
      <w:color w:val="auto"/>
    </w:rPr>
  </w:style>
  <w:style w:type="paragraph" w:customStyle="1" w:styleId="rdgadvertpreview">
    <w:name w:val="rdgadvertpreview"/>
    <w:basedOn w:val="Normal"/>
    <w:rsid w:val="00B33305"/>
    <w:pPr>
      <w:spacing w:before="100" w:beforeAutospacing="1" w:after="100" w:afterAutospacing="1" w:line="240" w:lineRule="auto"/>
      <w:textboxTightWrap w:val="none"/>
    </w:pPr>
    <w:rPr>
      <w:rFonts w:ascii="Times New Roman" w:hAnsi="Times New Roman"/>
      <w:color w:val="auto"/>
      <w:lang w:eastAsia="en-GB"/>
    </w:rPr>
  </w:style>
  <w:style w:type="character" w:styleId="Emphasis">
    <w:name w:val="Emphasis"/>
    <w:basedOn w:val="DefaultParagraphFont"/>
    <w:uiPriority w:val="20"/>
    <w:qFormat/>
    <w:rsid w:val="00EF5D1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662508">
      <w:bodyDiv w:val="1"/>
      <w:marLeft w:val="0"/>
      <w:marRight w:val="0"/>
      <w:marTop w:val="0"/>
      <w:marBottom w:val="0"/>
      <w:divBdr>
        <w:top w:val="none" w:sz="0" w:space="0" w:color="auto"/>
        <w:left w:val="none" w:sz="0" w:space="0" w:color="auto"/>
        <w:bottom w:val="none" w:sz="0" w:space="0" w:color="auto"/>
        <w:right w:val="none" w:sz="0" w:space="0" w:color="auto"/>
      </w:divBdr>
    </w:div>
    <w:div w:id="85660025">
      <w:bodyDiv w:val="1"/>
      <w:marLeft w:val="0"/>
      <w:marRight w:val="0"/>
      <w:marTop w:val="0"/>
      <w:marBottom w:val="0"/>
      <w:divBdr>
        <w:top w:val="none" w:sz="0" w:space="0" w:color="auto"/>
        <w:left w:val="none" w:sz="0" w:space="0" w:color="auto"/>
        <w:bottom w:val="none" w:sz="0" w:space="0" w:color="auto"/>
        <w:right w:val="none" w:sz="0" w:space="0" w:color="auto"/>
      </w:divBdr>
    </w:div>
    <w:div w:id="88737893">
      <w:bodyDiv w:val="1"/>
      <w:marLeft w:val="0"/>
      <w:marRight w:val="0"/>
      <w:marTop w:val="0"/>
      <w:marBottom w:val="0"/>
      <w:divBdr>
        <w:top w:val="none" w:sz="0" w:space="0" w:color="auto"/>
        <w:left w:val="none" w:sz="0" w:space="0" w:color="auto"/>
        <w:bottom w:val="none" w:sz="0" w:space="0" w:color="auto"/>
        <w:right w:val="none" w:sz="0" w:space="0" w:color="auto"/>
      </w:divBdr>
    </w:div>
    <w:div w:id="111678092">
      <w:bodyDiv w:val="1"/>
      <w:marLeft w:val="0"/>
      <w:marRight w:val="0"/>
      <w:marTop w:val="0"/>
      <w:marBottom w:val="0"/>
      <w:divBdr>
        <w:top w:val="none" w:sz="0" w:space="0" w:color="auto"/>
        <w:left w:val="none" w:sz="0" w:space="0" w:color="auto"/>
        <w:bottom w:val="none" w:sz="0" w:space="0" w:color="auto"/>
        <w:right w:val="none" w:sz="0" w:space="0" w:color="auto"/>
      </w:divBdr>
    </w:div>
    <w:div w:id="116686613">
      <w:bodyDiv w:val="1"/>
      <w:marLeft w:val="0"/>
      <w:marRight w:val="0"/>
      <w:marTop w:val="0"/>
      <w:marBottom w:val="0"/>
      <w:divBdr>
        <w:top w:val="none" w:sz="0" w:space="0" w:color="auto"/>
        <w:left w:val="none" w:sz="0" w:space="0" w:color="auto"/>
        <w:bottom w:val="none" w:sz="0" w:space="0" w:color="auto"/>
        <w:right w:val="none" w:sz="0" w:space="0" w:color="auto"/>
      </w:divBdr>
    </w:div>
    <w:div w:id="128279763">
      <w:bodyDiv w:val="1"/>
      <w:marLeft w:val="0"/>
      <w:marRight w:val="0"/>
      <w:marTop w:val="0"/>
      <w:marBottom w:val="0"/>
      <w:divBdr>
        <w:top w:val="none" w:sz="0" w:space="0" w:color="auto"/>
        <w:left w:val="none" w:sz="0" w:space="0" w:color="auto"/>
        <w:bottom w:val="none" w:sz="0" w:space="0" w:color="auto"/>
        <w:right w:val="none" w:sz="0" w:space="0" w:color="auto"/>
      </w:divBdr>
    </w:div>
    <w:div w:id="135071461">
      <w:bodyDiv w:val="1"/>
      <w:marLeft w:val="0"/>
      <w:marRight w:val="0"/>
      <w:marTop w:val="0"/>
      <w:marBottom w:val="0"/>
      <w:divBdr>
        <w:top w:val="none" w:sz="0" w:space="0" w:color="auto"/>
        <w:left w:val="none" w:sz="0" w:space="0" w:color="auto"/>
        <w:bottom w:val="none" w:sz="0" w:space="0" w:color="auto"/>
        <w:right w:val="none" w:sz="0" w:space="0" w:color="auto"/>
      </w:divBdr>
    </w:div>
    <w:div w:id="161284148">
      <w:bodyDiv w:val="1"/>
      <w:marLeft w:val="0"/>
      <w:marRight w:val="0"/>
      <w:marTop w:val="0"/>
      <w:marBottom w:val="0"/>
      <w:divBdr>
        <w:top w:val="none" w:sz="0" w:space="0" w:color="auto"/>
        <w:left w:val="none" w:sz="0" w:space="0" w:color="auto"/>
        <w:bottom w:val="none" w:sz="0" w:space="0" w:color="auto"/>
        <w:right w:val="none" w:sz="0" w:space="0" w:color="auto"/>
      </w:divBdr>
    </w:div>
    <w:div w:id="164981660">
      <w:bodyDiv w:val="1"/>
      <w:marLeft w:val="0"/>
      <w:marRight w:val="0"/>
      <w:marTop w:val="0"/>
      <w:marBottom w:val="0"/>
      <w:divBdr>
        <w:top w:val="none" w:sz="0" w:space="0" w:color="auto"/>
        <w:left w:val="none" w:sz="0" w:space="0" w:color="auto"/>
        <w:bottom w:val="none" w:sz="0" w:space="0" w:color="auto"/>
        <w:right w:val="none" w:sz="0" w:space="0" w:color="auto"/>
      </w:divBdr>
    </w:div>
    <w:div w:id="203908415">
      <w:bodyDiv w:val="1"/>
      <w:marLeft w:val="0"/>
      <w:marRight w:val="0"/>
      <w:marTop w:val="0"/>
      <w:marBottom w:val="0"/>
      <w:divBdr>
        <w:top w:val="none" w:sz="0" w:space="0" w:color="auto"/>
        <w:left w:val="none" w:sz="0" w:space="0" w:color="auto"/>
        <w:bottom w:val="none" w:sz="0" w:space="0" w:color="auto"/>
        <w:right w:val="none" w:sz="0" w:space="0" w:color="auto"/>
      </w:divBdr>
    </w:div>
    <w:div w:id="227351107">
      <w:bodyDiv w:val="1"/>
      <w:marLeft w:val="0"/>
      <w:marRight w:val="0"/>
      <w:marTop w:val="0"/>
      <w:marBottom w:val="0"/>
      <w:divBdr>
        <w:top w:val="none" w:sz="0" w:space="0" w:color="auto"/>
        <w:left w:val="none" w:sz="0" w:space="0" w:color="auto"/>
        <w:bottom w:val="none" w:sz="0" w:space="0" w:color="auto"/>
        <w:right w:val="none" w:sz="0" w:space="0" w:color="auto"/>
      </w:divBdr>
    </w:div>
    <w:div w:id="268051378">
      <w:bodyDiv w:val="1"/>
      <w:marLeft w:val="0"/>
      <w:marRight w:val="0"/>
      <w:marTop w:val="0"/>
      <w:marBottom w:val="0"/>
      <w:divBdr>
        <w:top w:val="none" w:sz="0" w:space="0" w:color="auto"/>
        <w:left w:val="none" w:sz="0" w:space="0" w:color="auto"/>
        <w:bottom w:val="none" w:sz="0" w:space="0" w:color="auto"/>
        <w:right w:val="none" w:sz="0" w:space="0" w:color="auto"/>
      </w:divBdr>
    </w:div>
    <w:div w:id="299457071">
      <w:bodyDiv w:val="1"/>
      <w:marLeft w:val="0"/>
      <w:marRight w:val="0"/>
      <w:marTop w:val="0"/>
      <w:marBottom w:val="0"/>
      <w:divBdr>
        <w:top w:val="none" w:sz="0" w:space="0" w:color="auto"/>
        <w:left w:val="none" w:sz="0" w:space="0" w:color="auto"/>
        <w:bottom w:val="none" w:sz="0" w:space="0" w:color="auto"/>
        <w:right w:val="none" w:sz="0" w:space="0" w:color="auto"/>
      </w:divBdr>
    </w:div>
    <w:div w:id="305088766">
      <w:bodyDiv w:val="1"/>
      <w:marLeft w:val="0"/>
      <w:marRight w:val="0"/>
      <w:marTop w:val="0"/>
      <w:marBottom w:val="0"/>
      <w:divBdr>
        <w:top w:val="none" w:sz="0" w:space="0" w:color="auto"/>
        <w:left w:val="none" w:sz="0" w:space="0" w:color="auto"/>
        <w:bottom w:val="none" w:sz="0" w:space="0" w:color="auto"/>
        <w:right w:val="none" w:sz="0" w:space="0" w:color="auto"/>
      </w:divBdr>
    </w:div>
    <w:div w:id="335378768">
      <w:bodyDiv w:val="1"/>
      <w:marLeft w:val="0"/>
      <w:marRight w:val="0"/>
      <w:marTop w:val="0"/>
      <w:marBottom w:val="0"/>
      <w:divBdr>
        <w:top w:val="none" w:sz="0" w:space="0" w:color="auto"/>
        <w:left w:val="none" w:sz="0" w:space="0" w:color="auto"/>
        <w:bottom w:val="none" w:sz="0" w:space="0" w:color="auto"/>
        <w:right w:val="none" w:sz="0" w:space="0" w:color="auto"/>
      </w:divBdr>
    </w:div>
    <w:div w:id="338124273">
      <w:bodyDiv w:val="1"/>
      <w:marLeft w:val="0"/>
      <w:marRight w:val="0"/>
      <w:marTop w:val="0"/>
      <w:marBottom w:val="0"/>
      <w:divBdr>
        <w:top w:val="none" w:sz="0" w:space="0" w:color="auto"/>
        <w:left w:val="none" w:sz="0" w:space="0" w:color="auto"/>
        <w:bottom w:val="none" w:sz="0" w:space="0" w:color="auto"/>
        <w:right w:val="none" w:sz="0" w:space="0" w:color="auto"/>
      </w:divBdr>
    </w:div>
    <w:div w:id="342242070">
      <w:bodyDiv w:val="1"/>
      <w:marLeft w:val="0"/>
      <w:marRight w:val="0"/>
      <w:marTop w:val="0"/>
      <w:marBottom w:val="0"/>
      <w:divBdr>
        <w:top w:val="none" w:sz="0" w:space="0" w:color="auto"/>
        <w:left w:val="none" w:sz="0" w:space="0" w:color="auto"/>
        <w:bottom w:val="none" w:sz="0" w:space="0" w:color="auto"/>
        <w:right w:val="none" w:sz="0" w:space="0" w:color="auto"/>
      </w:divBdr>
    </w:div>
    <w:div w:id="372461980">
      <w:bodyDiv w:val="1"/>
      <w:marLeft w:val="0"/>
      <w:marRight w:val="0"/>
      <w:marTop w:val="0"/>
      <w:marBottom w:val="0"/>
      <w:divBdr>
        <w:top w:val="none" w:sz="0" w:space="0" w:color="auto"/>
        <w:left w:val="none" w:sz="0" w:space="0" w:color="auto"/>
        <w:bottom w:val="none" w:sz="0" w:space="0" w:color="auto"/>
        <w:right w:val="none" w:sz="0" w:space="0" w:color="auto"/>
      </w:divBdr>
    </w:div>
    <w:div w:id="388457109">
      <w:bodyDiv w:val="1"/>
      <w:marLeft w:val="0"/>
      <w:marRight w:val="0"/>
      <w:marTop w:val="0"/>
      <w:marBottom w:val="0"/>
      <w:divBdr>
        <w:top w:val="none" w:sz="0" w:space="0" w:color="auto"/>
        <w:left w:val="none" w:sz="0" w:space="0" w:color="auto"/>
        <w:bottom w:val="none" w:sz="0" w:space="0" w:color="auto"/>
        <w:right w:val="none" w:sz="0" w:space="0" w:color="auto"/>
      </w:divBdr>
    </w:div>
    <w:div w:id="389379641">
      <w:bodyDiv w:val="1"/>
      <w:marLeft w:val="0"/>
      <w:marRight w:val="0"/>
      <w:marTop w:val="0"/>
      <w:marBottom w:val="0"/>
      <w:divBdr>
        <w:top w:val="none" w:sz="0" w:space="0" w:color="auto"/>
        <w:left w:val="none" w:sz="0" w:space="0" w:color="auto"/>
        <w:bottom w:val="none" w:sz="0" w:space="0" w:color="auto"/>
        <w:right w:val="none" w:sz="0" w:space="0" w:color="auto"/>
      </w:divBdr>
    </w:div>
    <w:div w:id="414131139">
      <w:bodyDiv w:val="1"/>
      <w:marLeft w:val="0"/>
      <w:marRight w:val="0"/>
      <w:marTop w:val="0"/>
      <w:marBottom w:val="0"/>
      <w:divBdr>
        <w:top w:val="none" w:sz="0" w:space="0" w:color="auto"/>
        <w:left w:val="none" w:sz="0" w:space="0" w:color="auto"/>
        <w:bottom w:val="none" w:sz="0" w:space="0" w:color="auto"/>
        <w:right w:val="none" w:sz="0" w:space="0" w:color="auto"/>
      </w:divBdr>
    </w:div>
    <w:div w:id="419643016">
      <w:bodyDiv w:val="1"/>
      <w:marLeft w:val="0"/>
      <w:marRight w:val="0"/>
      <w:marTop w:val="0"/>
      <w:marBottom w:val="0"/>
      <w:divBdr>
        <w:top w:val="none" w:sz="0" w:space="0" w:color="auto"/>
        <w:left w:val="none" w:sz="0" w:space="0" w:color="auto"/>
        <w:bottom w:val="none" w:sz="0" w:space="0" w:color="auto"/>
        <w:right w:val="none" w:sz="0" w:space="0" w:color="auto"/>
      </w:divBdr>
    </w:div>
    <w:div w:id="425343416">
      <w:bodyDiv w:val="1"/>
      <w:marLeft w:val="0"/>
      <w:marRight w:val="0"/>
      <w:marTop w:val="0"/>
      <w:marBottom w:val="0"/>
      <w:divBdr>
        <w:top w:val="none" w:sz="0" w:space="0" w:color="auto"/>
        <w:left w:val="none" w:sz="0" w:space="0" w:color="auto"/>
        <w:bottom w:val="none" w:sz="0" w:space="0" w:color="auto"/>
        <w:right w:val="none" w:sz="0" w:space="0" w:color="auto"/>
      </w:divBdr>
    </w:div>
    <w:div w:id="443043737">
      <w:bodyDiv w:val="1"/>
      <w:marLeft w:val="0"/>
      <w:marRight w:val="0"/>
      <w:marTop w:val="0"/>
      <w:marBottom w:val="0"/>
      <w:divBdr>
        <w:top w:val="none" w:sz="0" w:space="0" w:color="auto"/>
        <w:left w:val="none" w:sz="0" w:space="0" w:color="auto"/>
        <w:bottom w:val="none" w:sz="0" w:space="0" w:color="auto"/>
        <w:right w:val="none" w:sz="0" w:space="0" w:color="auto"/>
      </w:divBdr>
    </w:div>
    <w:div w:id="455410531">
      <w:bodyDiv w:val="1"/>
      <w:marLeft w:val="0"/>
      <w:marRight w:val="0"/>
      <w:marTop w:val="0"/>
      <w:marBottom w:val="0"/>
      <w:divBdr>
        <w:top w:val="none" w:sz="0" w:space="0" w:color="auto"/>
        <w:left w:val="none" w:sz="0" w:space="0" w:color="auto"/>
        <w:bottom w:val="none" w:sz="0" w:space="0" w:color="auto"/>
        <w:right w:val="none" w:sz="0" w:space="0" w:color="auto"/>
      </w:divBdr>
    </w:div>
    <w:div w:id="459615514">
      <w:bodyDiv w:val="1"/>
      <w:marLeft w:val="0"/>
      <w:marRight w:val="0"/>
      <w:marTop w:val="0"/>
      <w:marBottom w:val="0"/>
      <w:divBdr>
        <w:top w:val="none" w:sz="0" w:space="0" w:color="auto"/>
        <w:left w:val="none" w:sz="0" w:space="0" w:color="auto"/>
        <w:bottom w:val="none" w:sz="0" w:space="0" w:color="auto"/>
        <w:right w:val="none" w:sz="0" w:space="0" w:color="auto"/>
      </w:divBdr>
    </w:div>
    <w:div w:id="471025255">
      <w:bodyDiv w:val="1"/>
      <w:marLeft w:val="0"/>
      <w:marRight w:val="0"/>
      <w:marTop w:val="0"/>
      <w:marBottom w:val="0"/>
      <w:divBdr>
        <w:top w:val="none" w:sz="0" w:space="0" w:color="auto"/>
        <w:left w:val="none" w:sz="0" w:space="0" w:color="auto"/>
        <w:bottom w:val="none" w:sz="0" w:space="0" w:color="auto"/>
        <w:right w:val="none" w:sz="0" w:space="0" w:color="auto"/>
      </w:divBdr>
    </w:div>
    <w:div w:id="491027698">
      <w:bodyDiv w:val="1"/>
      <w:marLeft w:val="0"/>
      <w:marRight w:val="0"/>
      <w:marTop w:val="0"/>
      <w:marBottom w:val="0"/>
      <w:divBdr>
        <w:top w:val="none" w:sz="0" w:space="0" w:color="auto"/>
        <w:left w:val="none" w:sz="0" w:space="0" w:color="auto"/>
        <w:bottom w:val="none" w:sz="0" w:space="0" w:color="auto"/>
        <w:right w:val="none" w:sz="0" w:space="0" w:color="auto"/>
      </w:divBdr>
    </w:div>
    <w:div w:id="526479720">
      <w:bodyDiv w:val="1"/>
      <w:marLeft w:val="0"/>
      <w:marRight w:val="0"/>
      <w:marTop w:val="0"/>
      <w:marBottom w:val="0"/>
      <w:divBdr>
        <w:top w:val="none" w:sz="0" w:space="0" w:color="auto"/>
        <w:left w:val="none" w:sz="0" w:space="0" w:color="auto"/>
        <w:bottom w:val="none" w:sz="0" w:space="0" w:color="auto"/>
        <w:right w:val="none" w:sz="0" w:space="0" w:color="auto"/>
      </w:divBdr>
    </w:div>
    <w:div w:id="532765913">
      <w:bodyDiv w:val="1"/>
      <w:marLeft w:val="0"/>
      <w:marRight w:val="0"/>
      <w:marTop w:val="0"/>
      <w:marBottom w:val="0"/>
      <w:divBdr>
        <w:top w:val="none" w:sz="0" w:space="0" w:color="auto"/>
        <w:left w:val="none" w:sz="0" w:space="0" w:color="auto"/>
        <w:bottom w:val="none" w:sz="0" w:space="0" w:color="auto"/>
        <w:right w:val="none" w:sz="0" w:space="0" w:color="auto"/>
      </w:divBdr>
    </w:div>
    <w:div w:id="543760131">
      <w:bodyDiv w:val="1"/>
      <w:marLeft w:val="0"/>
      <w:marRight w:val="0"/>
      <w:marTop w:val="0"/>
      <w:marBottom w:val="0"/>
      <w:divBdr>
        <w:top w:val="none" w:sz="0" w:space="0" w:color="auto"/>
        <w:left w:val="none" w:sz="0" w:space="0" w:color="auto"/>
        <w:bottom w:val="none" w:sz="0" w:space="0" w:color="auto"/>
        <w:right w:val="none" w:sz="0" w:space="0" w:color="auto"/>
      </w:divBdr>
    </w:div>
    <w:div w:id="559099383">
      <w:bodyDiv w:val="1"/>
      <w:marLeft w:val="0"/>
      <w:marRight w:val="0"/>
      <w:marTop w:val="0"/>
      <w:marBottom w:val="0"/>
      <w:divBdr>
        <w:top w:val="none" w:sz="0" w:space="0" w:color="auto"/>
        <w:left w:val="none" w:sz="0" w:space="0" w:color="auto"/>
        <w:bottom w:val="none" w:sz="0" w:space="0" w:color="auto"/>
        <w:right w:val="none" w:sz="0" w:space="0" w:color="auto"/>
      </w:divBdr>
    </w:div>
    <w:div w:id="581643100">
      <w:bodyDiv w:val="1"/>
      <w:marLeft w:val="0"/>
      <w:marRight w:val="0"/>
      <w:marTop w:val="0"/>
      <w:marBottom w:val="0"/>
      <w:divBdr>
        <w:top w:val="none" w:sz="0" w:space="0" w:color="auto"/>
        <w:left w:val="none" w:sz="0" w:space="0" w:color="auto"/>
        <w:bottom w:val="none" w:sz="0" w:space="0" w:color="auto"/>
        <w:right w:val="none" w:sz="0" w:space="0" w:color="auto"/>
      </w:divBdr>
    </w:div>
    <w:div w:id="602343076">
      <w:bodyDiv w:val="1"/>
      <w:marLeft w:val="0"/>
      <w:marRight w:val="0"/>
      <w:marTop w:val="0"/>
      <w:marBottom w:val="0"/>
      <w:divBdr>
        <w:top w:val="none" w:sz="0" w:space="0" w:color="auto"/>
        <w:left w:val="none" w:sz="0" w:space="0" w:color="auto"/>
        <w:bottom w:val="none" w:sz="0" w:space="0" w:color="auto"/>
        <w:right w:val="none" w:sz="0" w:space="0" w:color="auto"/>
      </w:divBdr>
    </w:div>
    <w:div w:id="623200396">
      <w:bodyDiv w:val="1"/>
      <w:marLeft w:val="0"/>
      <w:marRight w:val="0"/>
      <w:marTop w:val="0"/>
      <w:marBottom w:val="0"/>
      <w:divBdr>
        <w:top w:val="none" w:sz="0" w:space="0" w:color="auto"/>
        <w:left w:val="none" w:sz="0" w:space="0" w:color="auto"/>
        <w:bottom w:val="none" w:sz="0" w:space="0" w:color="auto"/>
        <w:right w:val="none" w:sz="0" w:space="0" w:color="auto"/>
      </w:divBdr>
    </w:div>
    <w:div w:id="638069012">
      <w:bodyDiv w:val="1"/>
      <w:marLeft w:val="0"/>
      <w:marRight w:val="0"/>
      <w:marTop w:val="0"/>
      <w:marBottom w:val="0"/>
      <w:divBdr>
        <w:top w:val="none" w:sz="0" w:space="0" w:color="auto"/>
        <w:left w:val="none" w:sz="0" w:space="0" w:color="auto"/>
        <w:bottom w:val="none" w:sz="0" w:space="0" w:color="auto"/>
        <w:right w:val="none" w:sz="0" w:space="0" w:color="auto"/>
      </w:divBdr>
    </w:div>
    <w:div w:id="640379229">
      <w:bodyDiv w:val="1"/>
      <w:marLeft w:val="0"/>
      <w:marRight w:val="0"/>
      <w:marTop w:val="0"/>
      <w:marBottom w:val="0"/>
      <w:divBdr>
        <w:top w:val="none" w:sz="0" w:space="0" w:color="auto"/>
        <w:left w:val="none" w:sz="0" w:space="0" w:color="auto"/>
        <w:bottom w:val="none" w:sz="0" w:space="0" w:color="auto"/>
        <w:right w:val="none" w:sz="0" w:space="0" w:color="auto"/>
      </w:divBdr>
    </w:div>
    <w:div w:id="645815905">
      <w:bodyDiv w:val="1"/>
      <w:marLeft w:val="0"/>
      <w:marRight w:val="0"/>
      <w:marTop w:val="0"/>
      <w:marBottom w:val="0"/>
      <w:divBdr>
        <w:top w:val="none" w:sz="0" w:space="0" w:color="auto"/>
        <w:left w:val="none" w:sz="0" w:space="0" w:color="auto"/>
        <w:bottom w:val="none" w:sz="0" w:space="0" w:color="auto"/>
        <w:right w:val="none" w:sz="0" w:space="0" w:color="auto"/>
      </w:divBdr>
    </w:div>
    <w:div w:id="664088392">
      <w:bodyDiv w:val="1"/>
      <w:marLeft w:val="0"/>
      <w:marRight w:val="0"/>
      <w:marTop w:val="0"/>
      <w:marBottom w:val="0"/>
      <w:divBdr>
        <w:top w:val="none" w:sz="0" w:space="0" w:color="auto"/>
        <w:left w:val="none" w:sz="0" w:space="0" w:color="auto"/>
        <w:bottom w:val="none" w:sz="0" w:space="0" w:color="auto"/>
        <w:right w:val="none" w:sz="0" w:space="0" w:color="auto"/>
      </w:divBdr>
    </w:div>
    <w:div w:id="677735732">
      <w:bodyDiv w:val="1"/>
      <w:marLeft w:val="0"/>
      <w:marRight w:val="0"/>
      <w:marTop w:val="0"/>
      <w:marBottom w:val="0"/>
      <w:divBdr>
        <w:top w:val="none" w:sz="0" w:space="0" w:color="auto"/>
        <w:left w:val="none" w:sz="0" w:space="0" w:color="auto"/>
        <w:bottom w:val="none" w:sz="0" w:space="0" w:color="auto"/>
        <w:right w:val="none" w:sz="0" w:space="0" w:color="auto"/>
      </w:divBdr>
    </w:div>
    <w:div w:id="683094201">
      <w:bodyDiv w:val="1"/>
      <w:marLeft w:val="0"/>
      <w:marRight w:val="0"/>
      <w:marTop w:val="0"/>
      <w:marBottom w:val="0"/>
      <w:divBdr>
        <w:top w:val="none" w:sz="0" w:space="0" w:color="auto"/>
        <w:left w:val="none" w:sz="0" w:space="0" w:color="auto"/>
        <w:bottom w:val="none" w:sz="0" w:space="0" w:color="auto"/>
        <w:right w:val="none" w:sz="0" w:space="0" w:color="auto"/>
      </w:divBdr>
    </w:div>
    <w:div w:id="687365029">
      <w:bodyDiv w:val="1"/>
      <w:marLeft w:val="0"/>
      <w:marRight w:val="0"/>
      <w:marTop w:val="0"/>
      <w:marBottom w:val="0"/>
      <w:divBdr>
        <w:top w:val="none" w:sz="0" w:space="0" w:color="auto"/>
        <w:left w:val="none" w:sz="0" w:space="0" w:color="auto"/>
        <w:bottom w:val="none" w:sz="0" w:space="0" w:color="auto"/>
        <w:right w:val="none" w:sz="0" w:space="0" w:color="auto"/>
      </w:divBdr>
    </w:div>
    <w:div w:id="721251291">
      <w:bodyDiv w:val="1"/>
      <w:marLeft w:val="0"/>
      <w:marRight w:val="0"/>
      <w:marTop w:val="0"/>
      <w:marBottom w:val="0"/>
      <w:divBdr>
        <w:top w:val="none" w:sz="0" w:space="0" w:color="auto"/>
        <w:left w:val="none" w:sz="0" w:space="0" w:color="auto"/>
        <w:bottom w:val="none" w:sz="0" w:space="0" w:color="auto"/>
        <w:right w:val="none" w:sz="0" w:space="0" w:color="auto"/>
      </w:divBdr>
    </w:div>
    <w:div w:id="724597238">
      <w:bodyDiv w:val="1"/>
      <w:marLeft w:val="0"/>
      <w:marRight w:val="0"/>
      <w:marTop w:val="0"/>
      <w:marBottom w:val="0"/>
      <w:divBdr>
        <w:top w:val="none" w:sz="0" w:space="0" w:color="auto"/>
        <w:left w:val="none" w:sz="0" w:space="0" w:color="auto"/>
        <w:bottom w:val="none" w:sz="0" w:space="0" w:color="auto"/>
        <w:right w:val="none" w:sz="0" w:space="0" w:color="auto"/>
      </w:divBdr>
    </w:div>
    <w:div w:id="756051180">
      <w:bodyDiv w:val="1"/>
      <w:marLeft w:val="0"/>
      <w:marRight w:val="0"/>
      <w:marTop w:val="0"/>
      <w:marBottom w:val="0"/>
      <w:divBdr>
        <w:top w:val="none" w:sz="0" w:space="0" w:color="auto"/>
        <w:left w:val="none" w:sz="0" w:space="0" w:color="auto"/>
        <w:bottom w:val="none" w:sz="0" w:space="0" w:color="auto"/>
        <w:right w:val="none" w:sz="0" w:space="0" w:color="auto"/>
      </w:divBdr>
    </w:div>
    <w:div w:id="802887565">
      <w:bodyDiv w:val="1"/>
      <w:marLeft w:val="0"/>
      <w:marRight w:val="0"/>
      <w:marTop w:val="0"/>
      <w:marBottom w:val="0"/>
      <w:divBdr>
        <w:top w:val="none" w:sz="0" w:space="0" w:color="auto"/>
        <w:left w:val="none" w:sz="0" w:space="0" w:color="auto"/>
        <w:bottom w:val="none" w:sz="0" w:space="0" w:color="auto"/>
        <w:right w:val="none" w:sz="0" w:space="0" w:color="auto"/>
      </w:divBdr>
    </w:div>
    <w:div w:id="815344428">
      <w:bodyDiv w:val="1"/>
      <w:marLeft w:val="0"/>
      <w:marRight w:val="0"/>
      <w:marTop w:val="0"/>
      <w:marBottom w:val="0"/>
      <w:divBdr>
        <w:top w:val="none" w:sz="0" w:space="0" w:color="auto"/>
        <w:left w:val="none" w:sz="0" w:space="0" w:color="auto"/>
        <w:bottom w:val="none" w:sz="0" w:space="0" w:color="auto"/>
        <w:right w:val="none" w:sz="0" w:space="0" w:color="auto"/>
      </w:divBdr>
    </w:div>
    <w:div w:id="873233612">
      <w:bodyDiv w:val="1"/>
      <w:marLeft w:val="0"/>
      <w:marRight w:val="0"/>
      <w:marTop w:val="0"/>
      <w:marBottom w:val="0"/>
      <w:divBdr>
        <w:top w:val="none" w:sz="0" w:space="0" w:color="auto"/>
        <w:left w:val="none" w:sz="0" w:space="0" w:color="auto"/>
        <w:bottom w:val="none" w:sz="0" w:space="0" w:color="auto"/>
        <w:right w:val="none" w:sz="0" w:space="0" w:color="auto"/>
      </w:divBdr>
    </w:div>
    <w:div w:id="906916385">
      <w:bodyDiv w:val="1"/>
      <w:marLeft w:val="0"/>
      <w:marRight w:val="0"/>
      <w:marTop w:val="0"/>
      <w:marBottom w:val="0"/>
      <w:divBdr>
        <w:top w:val="none" w:sz="0" w:space="0" w:color="auto"/>
        <w:left w:val="none" w:sz="0" w:space="0" w:color="auto"/>
        <w:bottom w:val="none" w:sz="0" w:space="0" w:color="auto"/>
        <w:right w:val="none" w:sz="0" w:space="0" w:color="auto"/>
      </w:divBdr>
    </w:div>
    <w:div w:id="911424858">
      <w:bodyDiv w:val="1"/>
      <w:marLeft w:val="0"/>
      <w:marRight w:val="0"/>
      <w:marTop w:val="0"/>
      <w:marBottom w:val="0"/>
      <w:divBdr>
        <w:top w:val="none" w:sz="0" w:space="0" w:color="auto"/>
        <w:left w:val="none" w:sz="0" w:space="0" w:color="auto"/>
        <w:bottom w:val="none" w:sz="0" w:space="0" w:color="auto"/>
        <w:right w:val="none" w:sz="0" w:space="0" w:color="auto"/>
      </w:divBdr>
    </w:div>
    <w:div w:id="911617953">
      <w:bodyDiv w:val="1"/>
      <w:marLeft w:val="0"/>
      <w:marRight w:val="0"/>
      <w:marTop w:val="0"/>
      <w:marBottom w:val="0"/>
      <w:divBdr>
        <w:top w:val="none" w:sz="0" w:space="0" w:color="auto"/>
        <w:left w:val="none" w:sz="0" w:space="0" w:color="auto"/>
        <w:bottom w:val="none" w:sz="0" w:space="0" w:color="auto"/>
        <w:right w:val="none" w:sz="0" w:space="0" w:color="auto"/>
      </w:divBdr>
    </w:div>
    <w:div w:id="931933944">
      <w:bodyDiv w:val="1"/>
      <w:marLeft w:val="0"/>
      <w:marRight w:val="0"/>
      <w:marTop w:val="0"/>
      <w:marBottom w:val="0"/>
      <w:divBdr>
        <w:top w:val="none" w:sz="0" w:space="0" w:color="auto"/>
        <w:left w:val="none" w:sz="0" w:space="0" w:color="auto"/>
        <w:bottom w:val="none" w:sz="0" w:space="0" w:color="auto"/>
        <w:right w:val="none" w:sz="0" w:space="0" w:color="auto"/>
      </w:divBdr>
    </w:div>
    <w:div w:id="934285596">
      <w:bodyDiv w:val="1"/>
      <w:marLeft w:val="0"/>
      <w:marRight w:val="0"/>
      <w:marTop w:val="0"/>
      <w:marBottom w:val="0"/>
      <w:divBdr>
        <w:top w:val="none" w:sz="0" w:space="0" w:color="auto"/>
        <w:left w:val="none" w:sz="0" w:space="0" w:color="auto"/>
        <w:bottom w:val="none" w:sz="0" w:space="0" w:color="auto"/>
        <w:right w:val="none" w:sz="0" w:space="0" w:color="auto"/>
      </w:divBdr>
    </w:div>
    <w:div w:id="935552293">
      <w:bodyDiv w:val="1"/>
      <w:marLeft w:val="0"/>
      <w:marRight w:val="0"/>
      <w:marTop w:val="0"/>
      <w:marBottom w:val="0"/>
      <w:divBdr>
        <w:top w:val="none" w:sz="0" w:space="0" w:color="auto"/>
        <w:left w:val="none" w:sz="0" w:space="0" w:color="auto"/>
        <w:bottom w:val="none" w:sz="0" w:space="0" w:color="auto"/>
        <w:right w:val="none" w:sz="0" w:space="0" w:color="auto"/>
      </w:divBdr>
    </w:div>
    <w:div w:id="945501152">
      <w:bodyDiv w:val="1"/>
      <w:marLeft w:val="0"/>
      <w:marRight w:val="0"/>
      <w:marTop w:val="0"/>
      <w:marBottom w:val="0"/>
      <w:divBdr>
        <w:top w:val="none" w:sz="0" w:space="0" w:color="auto"/>
        <w:left w:val="none" w:sz="0" w:space="0" w:color="auto"/>
        <w:bottom w:val="none" w:sz="0" w:space="0" w:color="auto"/>
        <w:right w:val="none" w:sz="0" w:space="0" w:color="auto"/>
      </w:divBdr>
    </w:div>
    <w:div w:id="1011374139">
      <w:bodyDiv w:val="1"/>
      <w:marLeft w:val="0"/>
      <w:marRight w:val="0"/>
      <w:marTop w:val="0"/>
      <w:marBottom w:val="0"/>
      <w:divBdr>
        <w:top w:val="none" w:sz="0" w:space="0" w:color="auto"/>
        <w:left w:val="none" w:sz="0" w:space="0" w:color="auto"/>
        <w:bottom w:val="none" w:sz="0" w:space="0" w:color="auto"/>
        <w:right w:val="none" w:sz="0" w:space="0" w:color="auto"/>
      </w:divBdr>
    </w:div>
    <w:div w:id="1019089962">
      <w:bodyDiv w:val="1"/>
      <w:marLeft w:val="0"/>
      <w:marRight w:val="0"/>
      <w:marTop w:val="0"/>
      <w:marBottom w:val="0"/>
      <w:divBdr>
        <w:top w:val="none" w:sz="0" w:space="0" w:color="auto"/>
        <w:left w:val="none" w:sz="0" w:space="0" w:color="auto"/>
        <w:bottom w:val="none" w:sz="0" w:space="0" w:color="auto"/>
        <w:right w:val="none" w:sz="0" w:space="0" w:color="auto"/>
      </w:divBdr>
    </w:div>
    <w:div w:id="1088381971">
      <w:bodyDiv w:val="1"/>
      <w:marLeft w:val="0"/>
      <w:marRight w:val="0"/>
      <w:marTop w:val="0"/>
      <w:marBottom w:val="0"/>
      <w:divBdr>
        <w:top w:val="none" w:sz="0" w:space="0" w:color="auto"/>
        <w:left w:val="none" w:sz="0" w:space="0" w:color="auto"/>
        <w:bottom w:val="none" w:sz="0" w:space="0" w:color="auto"/>
        <w:right w:val="none" w:sz="0" w:space="0" w:color="auto"/>
      </w:divBdr>
    </w:div>
    <w:div w:id="1094201798">
      <w:bodyDiv w:val="1"/>
      <w:marLeft w:val="0"/>
      <w:marRight w:val="0"/>
      <w:marTop w:val="0"/>
      <w:marBottom w:val="0"/>
      <w:divBdr>
        <w:top w:val="none" w:sz="0" w:space="0" w:color="auto"/>
        <w:left w:val="none" w:sz="0" w:space="0" w:color="auto"/>
        <w:bottom w:val="none" w:sz="0" w:space="0" w:color="auto"/>
        <w:right w:val="none" w:sz="0" w:space="0" w:color="auto"/>
      </w:divBdr>
    </w:div>
    <w:div w:id="1124156326">
      <w:bodyDiv w:val="1"/>
      <w:marLeft w:val="0"/>
      <w:marRight w:val="0"/>
      <w:marTop w:val="0"/>
      <w:marBottom w:val="0"/>
      <w:divBdr>
        <w:top w:val="none" w:sz="0" w:space="0" w:color="auto"/>
        <w:left w:val="none" w:sz="0" w:space="0" w:color="auto"/>
        <w:bottom w:val="none" w:sz="0" w:space="0" w:color="auto"/>
        <w:right w:val="none" w:sz="0" w:space="0" w:color="auto"/>
      </w:divBdr>
    </w:div>
    <w:div w:id="1127502243">
      <w:bodyDiv w:val="1"/>
      <w:marLeft w:val="0"/>
      <w:marRight w:val="0"/>
      <w:marTop w:val="0"/>
      <w:marBottom w:val="0"/>
      <w:divBdr>
        <w:top w:val="none" w:sz="0" w:space="0" w:color="auto"/>
        <w:left w:val="none" w:sz="0" w:space="0" w:color="auto"/>
        <w:bottom w:val="none" w:sz="0" w:space="0" w:color="auto"/>
        <w:right w:val="none" w:sz="0" w:space="0" w:color="auto"/>
      </w:divBdr>
    </w:div>
    <w:div w:id="1130518832">
      <w:bodyDiv w:val="1"/>
      <w:marLeft w:val="0"/>
      <w:marRight w:val="0"/>
      <w:marTop w:val="0"/>
      <w:marBottom w:val="0"/>
      <w:divBdr>
        <w:top w:val="none" w:sz="0" w:space="0" w:color="auto"/>
        <w:left w:val="none" w:sz="0" w:space="0" w:color="auto"/>
        <w:bottom w:val="none" w:sz="0" w:space="0" w:color="auto"/>
        <w:right w:val="none" w:sz="0" w:space="0" w:color="auto"/>
      </w:divBdr>
    </w:div>
    <w:div w:id="1134175599">
      <w:bodyDiv w:val="1"/>
      <w:marLeft w:val="0"/>
      <w:marRight w:val="0"/>
      <w:marTop w:val="0"/>
      <w:marBottom w:val="0"/>
      <w:divBdr>
        <w:top w:val="none" w:sz="0" w:space="0" w:color="auto"/>
        <w:left w:val="none" w:sz="0" w:space="0" w:color="auto"/>
        <w:bottom w:val="none" w:sz="0" w:space="0" w:color="auto"/>
        <w:right w:val="none" w:sz="0" w:space="0" w:color="auto"/>
      </w:divBdr>
    </w:div>
    <w:div w:id="1175343281">
      <w:bodyDiv w:val="1"/>
      <w:marLeft w:val="0"/>
      <w:marRight w:val="0"/>
      <w:marTop w:val="0"/>
      <w:marBottom w:val="0"/>
      <w:divBdr>
        <w:top w:val="none" w:sz="0" w:space="0" w:color="auto"/>
        <w:left w:val="none" w:sz="0" w:space="0" w:color="auto"/>
        <w:bottom w:val="none" w:sz="0" w:space="0" w:color="auto"/>
        <w:right w:val="none" w:sz="0" w:space="0" w:color="auto"/>
      </w:divBdr>
    </w:div>
    <w:div w:id="1190949538">
      <w:bodyDiv w:val="1"/>
      <w:marLeft w:val="0"/>
      <w:marRight w:val="0"/>
      <w:marTop w:val="0"/>
      <w:marBottom w:val="0"/>
      <w:divBdr>
        <w:top w:val="none" w:sz="0" w:space="0" w:color="auto"/>
        <w:left w:val="none" w:sz="0" w:space="0" w:color="auto"/>
        <w:bottom w:val="none" w:sz="0" w:space="0" w:color="auto"/>
        <w:right w:val="none" w:sz="0" w:space="0" w:color="auto"/>
      </w:divBdr>
    </w:div>
    <w:div w:id="1240361342">
      <w:bodyDiv w:val="1"/>
      <w:marLeft w:val="0"/>
      <w:marRight w:val="0"/>
      <w:marTop w:val="0"/>
      <w:marBottom w:val="0"/>
      <w:divBdr>
        <w:top w:val="none" w:sz="0" w:space="0" w:color="auto"/>
        <w:left w:val="none" w:sz="0" w:space="0" w:color="auto"/>
        <w:bottom w:val="none" w:sz="0" w:space="0" w:color="auto"/>
        <w:right w:val="none" w:sz="0" w:space="0" w:color="auto"/>
      </w:divBdr>
    </w:div>
    <w:div w:id="1255439260">
      <w:bodyDiv w:val="1"/>
      <w:marLeft w:val="0"/>
      <w:marRight w:val="0"/>
      <w:marTop w:val="0"/>
      <w:marBottom w:val="0"/>
      <w:divBdr>
        <w:top w:val="none" w:sz="0" w:space="0" w:color="auto"/>
        <w:left w:val="none" w:sz="0" w:space="0" w:color="auto"/>
        <w:bottom w:val="none" w:sz="0" w:space="0" w:color="auto"/>
        <w:right w:val="none" w:sz="0" w:space="0" w:color="auto"/>
      </w:divBdr>
    </w:div>
    <w:div w:id="1274895823">
      <w:bodyDiv w:val="1"/>
      <w:marLeft w:val="0"/>
      <w:marRight w:val="0"/>
      <w:marTop w:val="0"/>
      <w:marBottom w:val="0"/>
      <w:divBdr>
        <w:top w:val="none" w:sz="0" w:space="0" w:color="auto"/>
        <w:left w:val="none" w:sz="0" w:space="0" w:color="auto"/>
        <w:bottom w:val="none" w:sz="0" w:space="0" w:color="auto"/>
        <w:right w:val="none" w:sz="0" w:space="0" w:color="auto"/>
      </w:divBdr>
    </w:div>
    <w:div w:id="1300500142">
      <w:bodyDiv w:val="1"/>
      <w:marLeft w:val="0"/>
      <w:marRight w:val="0"/>
      <w:marTop w:val="0"/>
      <w:marBottom w:val="0"/>
      <w:divBdr>
        <w:top w:val="none" w:sz="0" w:space="0" w:color="auto"/>
        <w:left w:val="none" w:sz="0" w:space="0" w:color="auto"/>
        <w:bottom w:val="none" w:sz="0" w:space="0" w:color="auto"/>
        <w:right w:val="none" w:sz="0" w:space="0" w:color="auto"/>
      </w:divBdr>
    </w:div>
    <w:div w:id="1303073038">
      <w:bodyDiv w:val="1"/>
      <w:marLeft w:val="0"/>
      <w:marRight w:val="0"/>
      <w:marTop w:val="0"/>
      <w:marBottom w:val="0"/>
      <w:divBdr>
        <w:top w:val="none" w:sz="0" w:space="0" w:color="auto"/>
        <w:left w:val="none" w:sz="0" w:space="0" w:color="auto"/>
        <w:bottom w:val="none" w:sz="0" w:space="0" w:color="auto"/>
        <w:right w:val="none" w:sz="0" w:space="0" w:color="auto"/>
      </w:divBdr>
    </w:div>
    <w:div w:id="1323267248">
      <w:bodyDiv w:val="1"/>
      <w:marLeft w:val="0"/>
      <w:marRight w:val="0"/>
      <w:marTop w:val="0"/>
      <w:marBottom w:val="0"/>
      <w:divBdr>
        <w:top w:val="none" w:sz="0" w:space="0" w:color="auto"/>
        <w:left w:val="none" w:sz="0" w:space="0" w:color="auto"/>
        <w:bottom w:val="none" w:sz="0" w:space="0" w:color="auto"/>
        <w:right w:val="none" w:sz="0" w:space="0" w:color="auto"/>
      </w:divBdr>
    </w:div>
    <w:div w:id="1359811719">
      <w:bodyDiv w:val="1"/>
      <w:marLeft w:val="0"/>
      <w:marRight w:val="0"/>
      <w:marTop w:val="0"/>
      <w:marBottom w:val="0"/>
      <w:divBdr>
        <w:top w:val="none" w:sz="0" w:space="0" w:color="auto"/>
        <w:left w:val="none" w:sz="0" w:space="0" w:color="auto"/>
        <w:bottom w:val="none" w:sz="0" w:space="0" w:color="auto"/>
        <w:right w:val="none" w:sz="0" w:space="0" w:color="auto"/>
      </w:divBdr>
    </w:div>
    <w:div w:id="1362049120">
      <w:bodyDiv w:val="1"/>
      <w:marLeft w:val="0"/>
      <w:marRight w:val="0"/>
      <w:marTop w:val="0"/>
      <w:marBottom w:val="0"/>
      <w:divBdr>
        <w:top w:val="none" w:sz="0" w:space="0" w:color="auto"/>
        <w:left w:val="none" w:sz="0" w:space="0" w:color="auto"/>
        <w:bottom w:val="none" w:sz="0" w:space="0" w:color="auto"/>
        <w:right w:val="none" w:sz="0" w:space="0" w:color="auto"/>
      </w:divBdr>
    </w:div>
    <w:div w:id="1363483863">
      <w:bodyDiv w:val="1"/>
      <w:marLeft w:val="0"/>
      <w:marRight w:val="0"/>
      <w:marTop w:val="0"/>
      <w:marBottom w:val="0"/>
      <w:divBdr>
        <w:top w:val="none" w:sz="0" w:space="0" w:color="auto"/>
        <w:left w:val="none" w:sz="0" w:space="0" w:color="auto"/>
        <w:bottom w:val="none" w:sz="0" w:space="0" w:color="auto"/>
        <w:right w:val="none" w:sz="0" w:space="0" w:color="auto"/>
      </w:divBdr>
    </w:div>
    <w:div w:id="1381171505">
      <w:bodyDiv w:val="1"/>
      <w:marLeft w:val="0"/>
      <w:marRight w:val="0"/>
      <w:marTop w:val="0"/>
      <w:marBottom w:val="0"/>
      <w:divBdr>
        <w:top w:val="none" w:sz="0" w:space="0" w:color="auto"/>
        <w:left w:val="none" w:sz="0" w:space="0" w:color="auto"/>
        <w:bottom w:val="none" w:sz="0" w:space="0" w:color="auto"/>
        <w:right w:val="none" w:sz="0" w:space="0" w:color="auto"/>
      </w:divBdr>
    </w:div>
    <w:div w:id="1388189242">
      <w:bodyDiv w:val="1"/>
      <w:marLeft w:val="0"/>
      <w:marRight w:val="0"/>
      <w:marTop w:val="0"/>
      <w:marBottom w:val="0"/>
      <w:divBdr>
        <w:top w:val="none" w:sz="0" w:space="0" w:color="auto"/>
        <w:left w:val="none" w:sz="0" w:space="0" w:color="auto"/>
        <w:bottom w:val="none" w:sz="0" w:space="0" w:color="auto"/>
        <w:right w:val="none" w:sz="0" w:space="0" w:color="auto"/>
      </w:divBdr>
    </w:div>
    <w:div w:id="1429498464">
      <w:bodyDiv w:val="1"/>
      <w:marLeft w:val="0"/>
      <w:marRight w:val="0"/>
      <w:marTop w:val="0"/>
      <w:marBottom w:val="0"/>
      <w:divBdr>
        <w:top w:val="none" w:sz="0" w:space="0" w:color="auto"/>
        <w:left w:val="none" w:sz="0" w:space="0" w:color="auto"/>
        <w:bottom w:val="none" w:sz="0" w:space="0" w:color="auto"/>
        <w:right w:val="none" w:sz="0" w:space="0" w:color="auto"/>
      </w:divBdr>
    </w:div>
    <w:div w:id="1442334858">
      <w:bodyDiv w:val="1"/>
      <w:marLeft w:val="0"/>
      <w:marRight w:val="0"/>
      <w:marTop w:val="0"/>
      <w:marBottom w:val="0"/>
      <w:divBdr>
        <w:top w:val="none" w:sz="0" w:space="0" w:color="auto"/>
        <w:left w:val="none" w:sz="0" w:space="0" w:color="auto"/>
        <w:bottom w:val="none" w:sz="0" w:space="0" w:color="auto"/>
        <w:right w:val="none" w:sz="0" w:space="0" w:color="auto"/>
      </w:divBdr>
    </w:div>
    <w:div w:id="1450248216">
      <w:bodyDiv w:val="1"/>
      <w:marLeft w:val="0"/>
      <w:marRight w:val="0"/>
      <w:marTop w:val="0"/>
      <w:marBottom w:val="0"/>
      <w:divBdr>
        <w:top w:val="none" w:sz="0" w:space="0" w:color="auto"/>
        <w:left w:val="none" w:sz="0" w:space="0" w:color="auto"/>
        <w:bottom w:val="none" w:sz="0" w:space="0" w:color="auto"/>
        <w:right w:val="none" w:sz="0" w:space="0" w:color="auto"/>
      </w:divBdr>
    </w:div>
    <w:div w:id="1454863981">
      <w:bodyDiv w:val="1"/>
      <w:marLeft w:val="0"/>
      <w:marRight w:val="0"/>
      <w:marTop w:val="0"/>
      <w:marBottom w:val="0"/>
      <w:divBdr>
        <w:top w:val="none" w:sz="0" w:space="0" w:color="auto"/>
        <w:left w:val="none" w:sz="0" w:space="0" w:color="auto"/>
        <w:bottom w:val="none" w:sz="0" w:space="0" w:color="auto"/>
        <w:right w:val="none" w:sz="0" w:space="0" w:color="auto"/>
      </w:divBdr>
    </w:div>
    <w:div w:id="1487892664">
      <w:bodyDiv w:val="1"/>
      <w:marLeft w:val="0"/>
      <w:marRight w:val="0"/>
      <w:marTop w:val="0"/>
      <w:marBottom w:val="0"/>
      <w:divBdr>
        <w:top w:val="none" w:sz="0" w:space="0" w:color="auto"/>
        <w:left w:val="none" w:sz="0" w:space="0" w:color="auto"/>
        <w:bottom w:val="none" w:sz="0" w:space="0" w:color="auto"/>
        <w:right w:val="none" w:sz="0" w:space="0" w:color="auto"/>
      </w:divBdr>
    </w:div>
    <w:div w:id="1505389887">
      <w:bodyDiv w:val="1"/>
      <w:marLeft w:val="0"/>
      <w:marRight w:val="0"/>
      <w:marTop w:val="0"/>
      <w:marBottom w:val="0"/>
      <w:divBdr>
        <w:top w:val="none" w:sz="0" w:space="0" w:color="auto"/>
        <w:left w:val="none" w:sz="0" w:space="0" w:color="auto"/>
        <w:bottom w:val="none" w:sz="0" w:space="0" w:color="auto"/>
        <w:right w:val="none" w:sz="0" w:space="0" w:color="auto"/>
      </w:divBdr>
    </w:div>
    <w:div w:id="1515417724">
      <w:bodyDiv w:val="1"/>
      <w:marLeft w:val="0"/>
      <w:marRight w:val="0"/>
      <w:marTop w:val="0"/>
      <w:marBottom w:val="0"/>
      <w:divBdr>
        <w:top w:val="none" w:sz="0" w:space="0" w:color="auto"/>
        <w:left w:val="none" w:sz="0" w:space="0" w:color="auto"/>
        <w:bottom w:val="none" w:sz="0" w:space="0" w:color="auto"/>
        <w:right w:val="none" w:sz="0" w:space="0" w:color="auto"/>
      </w:divBdr>
    </w:div>
    <w:div w:id="1539658923">
      <w:bodyDiv w:val="1"/>
      <w:marLeft w:val="0"/>
      <w:marRight w:val="0"/>
      <w:marTop w:val="0"/>
      <w:marBottom w:val="0"/>
      <w:divBdr>
        <w:top w:val="none" w:sz="0" w:space="0" w:color="auto"/>
        <w:left w:val="none" w:sz="0" w:space="0" w:color="auto"/>
        <w:bottom w:val="none" w:sz="0" w:space="0" w:color="auto"/>
        <w:right w:val="none" w:sz="0" w:space="0" w:color="auto"/>
      </w:divBdr>
    </w:div>
    <w:div w:id="1567910465">
      <w:bodyDiv w:val="1"/>
      <w:marLeft w:val="0"/>
      <w:marRight w:val="0"/>
      <w:marTop w:val="0"/>
      <w:marBottom w:val="0"/>
      <w:divBdr>
        <w:top w:val="none" w:sz="0" w:space="0" w:color="auto"/>
        <w:left w:val="none" w:sz="0" w:space="0" w:color="auto"/>
        <w:bottom w:val="none" w:sz="0" w:space="0" w:color="auto"/>
        <w:right w:val="none" w:sz="0" w:space="0" w:color="auto"/>
      </w:divBdr>
    </w:div>
    <w:div w:id="1577469729">
      <w:bodyDiv w:val="1"/>
      <w:marLeft w:val="0"/>
      <w:marRight w:val="0"/>
      <w:marTop w:val="0"/>
      <w:marBottom w:val="0"/>
      <w:divBdr>
        <w:top w:val="none" w:sz="0" w:space="0" w:color="auto"/>
        <w:left w:val="none" w:sz="0" w:space="0" w:color="auto"/>
        <w:bottom w:val="none" w:sz="0" w:space="0" w:color="auto"/>
        <w:right w:val="none" w:sz="0" w:space="0" w:color="auto"/>
      </w:divBdr>
    </w:div>
    <w:div w:id="1602033720">
      <w:bodyDiv w:val="1"/>
      <w:marLeft w:val="0"/>
      <w:marRight w:val="0"/>
      <w:marTop w:val="0"/>
      <w:marBottom w:val="0"/>
      <w:divBdr>
        <w:top w:val="none" w:sz="0" w:space="0" w:color="auto"/>
        <w:left w:val="none" w:sz="0" w:space="0" w:color="auto"/>
        <w:bottom w:val="none" w:sz="0" w:space="0" w:color="auto"/>
        <w:right w:val="none" w:sz="0" w:space="0" w:color="auto"/>
      </w:divBdr>
    </w:div>
    <w:div w:id="1610887897">
      <w:bodyDiv w:val="1"/>
      <w:marLeft w:val="0"/>
      <w:marRight w:val="0"/>
      <w:marTop w:val="0"/>
      <w:marBottom w:val="0"/>
      <w:divBdr>
        <w:top w:val="none" w:sz="0" w:space="0" w:color="auto"/>
        <w:left w:val="none" w:sz="0" w:space="0" w:color="auto"/>
        <w:bottom w:val="none" w:sz="0" w:space="0" w:color="auto"/>
        <w:right w:val="none" w:sz="0" w:space="0" w:color="auto"/>
      </w:divBdr>
    </w:div>
    <w:div w:id="1624538412">
      <w:bodyDiv w:val="1"/>
      <w:marLeft w:val="0"/>
      <w:marRight w:val="0"/>
      <w:marTop w:val="0"/>
      <w:marBottom w:val="0"/>
      <w:divBdr>
        <w:top w:val="none" w:sz="0" w:space="0" w:color="auto"/>
        <w:left w:val="none" w:sz="0" w:space="0" w:color="auto"/>
        <w:bottom w:val="none" w:sz="0" w:space="0" w:color="auto"/>
        <w:right w:val="none" w:sz="0" w:space="0" w:color="auto"/>
      </w:divBdr>
    </w:div>
    <w:div w:id="1629122391">
      <w:bodyDiv w:val="1"/>
      <w:marLeft w:val="0"/>
      <w:marRight w:val="0"/>
      <w:marTop w:val="0"/>
      <w:marBottom w:val="0"/>
      <w:divBdr>
        <w:top w:val="none" w:sz="0" w:space="0" w:color="auto"/>
        <w:left w:val="none" w:sz="0" w:space="0" w:color="auto"/>
        <w:bottom w:val="none" w:sz="0" w:space="0" w:color="auto"/>
        <w:right w:val="none" w:sz="0" w:space="0" w:color="auto"/>
      </w:divBdr>
    </w:div>
    <w:div w:id="1648052566">
      <w:bodyDiv w:val="1"/>
      <w:marLeft w:val="0"/>
      <w:marRight w:val="0"/>
      <w:marTop w:val="0"/>
      <w:marBottom w:val="0"/>
      <w:divBdr>
        <w:top w:val="none" w:sz="0" w:space="0" w:color="auto"/>
        <w:left w:val="none" w:sz="0" w:space="0" w:color="auto"/>
        <w:bottom w:val="none" w:sz="0" w:space="0" w:color="auto"/>
        <w:right w:val="none" w:sz="0" w:space="0" w:color="auto"/>
      </w:divBdr>
    </w:div>
    <w:div w:id="1695426973">
      <w:bodyDiv w:val="1"/>
      <w:marLeft w:val="0"/>
      <w:marRight w:val="0"/>
      <w:marTop w:val="0"/>
      <w:marBottom w:val="0"/>
      <w:divBdr>
        <w:top w:val="none" w:sz="0" w:space="0" w:color="auto"/>
        <w:left w:val="none" w:sz="0" w:space="0" w:color="auto"/>
        <w:bottom w:val="none" w:sz="0" w:space="0" w:color="auto"/>
        <w:right w:val="none" w:sz="0" w:space="0" w:color="auto"/>
      </w:divBdr>
    </w:div>
    <w:div w:id="1723939305">
      <w:bodyDiv w:val="1"/>
      <w:marLeft w:val="0"/>
      <w:marRight w:val="0"/>
      <w:marTop w:val="0"/>
      <w:marBottom w:val="0"/>
      <w:divBdr>
        <w:top w:val="none" w:sz="0" w:space="0" w:color="auto"/>
        <w:left w:val="none" w:sz="0" w:space="0" w:color="auto"/>
        <w:bottom w:val="none" w:sz="0" w:space="0" w:color="auto"/>
        <w:right w:val="none" w:sz="0" w:space="0" w:color="auto"/>
      </w:divBdr>
    </w:div>
    <w:div w:id="1744178939">
      <w:bodyDiv w:val="1"/>
      <w:marLeft w:val="0"/>
      <w:marRight w:val="0"/>
      <w:marTop w:val="0"/>
      <w:marBottom w:val="0"/>
      <w:divBdr>
        <w:top w:val="none" w:sz="0" w:space="0" w:color="auto"/>
        <w:left w:val="none" w:sz="0" w:space="0" w:color="auto"/>
        <w:bottom w:val="none" w:sz="0" w:space="0" w:color="auto"/>
        <w:right w:val="none" w:sz="0" w:space="0" w:color="auto"/>
      </w:divBdr>
    </w:div>
    <w:div w:id="1759252675">
      <w:bodyDiv w:val="1"/>
      <w:marLeft w:val="0"/>
      <w:marRight w:val="0"/>
      <w:marTop w:val="0"/>
      <w:marBottom w:val="0"/>
      <w:divBdr>
        <w:top w:val="none" w:sz="0" w:space="0" w:color="auto"/>
        <w:left w:val="none" w:sz="0" w:space="0" w:color="auto"/>
        <w:bottom w:val="none" w:sz="0" w:space="0" w:color="auto"/>
        <w:right w:val="none" w:sz="0" w:space="0" w:color="auto"/>
      </w:divBdr>
    </w:div>
    <w:div w:id="1759524499">
      <w:bodyDiv w:val="1"/>
      <w:marLeft w:val="0"/>
      <w:marRight w:val="0"/>
      <w:marTop w:val="0"/>
      <w:marBottom w:val="0"/>
      <w:divBdr>
        <w:top w:val="none" w:sz="0" w:space="0" w:color="auto"/>
        <w:left w:val="none" w:sz="0" w:space="0" w:color="auto"/>
        <w:bottom w:val="none" w:sz="0" w:space="0" w:color="auto"/>
        <w:right w:val="none" w:sz="0" w:space="0" w:color="auto"/>
      </w:divBdr>
    </w:div>
    <w:div w:id="1763914325">
      <w:bodyDiv w:val="1"/>
      <w:marLeft w:val="0"/>
      <w:marRight w:val="0"/>
      <w:marTop w:val="0"/>
      <w:marBottom w:val="0"/>
      <w:divBdr>
        <w:top w:val="none" w:sz="0" w:space="0" w:color="auto"/>
        <w:left w:val="none" w:sz="0" w:space="0" w:color="auto"/>
        <w:bottom w:val="none" w:sz="0" w:space="0" w:color="auto"/>
        <w:right w:val="none" w:sz="0" w:space="0" w:color="auto"/>
      </w:divBdr>
    </w:div>
    <w:div w:id="1765540596">
      <w:bodyDiv w:val="1"/>
      <w:marLeft w:val="0"/>
      <w:marRight w:val="0"/>
      <w:marTop w:val="0"/>
      <w:marBottom w:val="0"/>
      <w:divBdr>
        <w:top w:val="none" w:sz="0" w:space="0" w:color="auto"/>
        <w:left w:val="none" w:sz="0" w:space="0" w:color="auto"/>
        <w:bottom w:val="none" w:sz="0" w:space="0" w:color="auto"/>
        <w:right w:val="none" w:sz="0" w:space="0" w:color="auto"/>
      </w:divBdr>
    </w:div>
    <w:div w:id="1785272931">
      <w:bodyDiv w:val="1"/>
      <w:marLeft w:val="0"/>
      <w:marRight w:val="0"/>
      <w:marTop w:val="0"/>
      <w:marBottom w:val="0"/>
      <w:divBdr>
        <w:top w:val="none" w:sz="0" w:space="0" w:color="auto"/>
        <w:left w:val="none" w:sz="0" w:space="0" w:color="auto"/>
        <w:bottom w:val="none" w:sz="0" w:space="0" w:color="auto"/>
        <w:right w:val="none" w:sz="0" w:space="0" w:color="auto"/>
      </w:divBdr>
    </w:div>
    <w:div w:id="1796636397">
      <w:bodyDiv w:val="1"/>
      <w:marLeft w:val="0"/>
      <w:marRight w:val="0"/>
      <w:marTop w:val="0"/>
      <w:marBottom w:val="0"/>
      <w:divBdr>
        <w:top w:val="none" w:sz="0" w:space="0" w:color="auto"/>
        <w:left w:val="none" w:sz="0" w:space="0" w:color="auto"/>
        <w:bottom w:val="none" w:sz="0" w:space="0" w:color="auto"/>
        <w:right w:val="none" w:sz="0" w:space="0" w:color="auto"/>
      </w:divBdr>
    </w:div>
    <w:div w:id="1825121943">
      <w:bodyDiv w:val="1"/>
      <w:marLeft w:val="0"/>
      <w:marRight w:val="0"/>
      <w:marTop w:val="0"/>
      <w:marBottom w:val="0"/>
      <w:divBdr>
        <w:top w:val="none" w:sz="0" w:space="0" w:color="auto"/>
        <w:left w:val="none" w:sz="0" w:space="0" w:color="auto"/>
        <w:bottom w:val="none" w:sz="0" w:space="0" w:color="auto"/>
        <w:right w:val="none" w:sz="0" w:space="0" w:color="auto"/>
      </w:divBdr>
    </w:div>
    <w:div w:id="1887598213">
      <w:bodyDiv w:val="1"/>
      <w:marLeft w:val="0"/>
      <w:marRight w:val="0"/>
      <w:marTop w:val="0"/>
      <w:marBottom w:val="0"/>
      <w:divBdr>
        <w:top w:val="none" w:sz="0" w:space="0" w:color="auto"/>
        <w:left w:val="none" w:sz="0" w:space="0" w:color="auto"/>
        <w:bottom w:val="none" w:sz="0" w:space="0" w:color="auto"/>
        <w:right w:val="none" w:sz="0" w:space="0" w:color="auto"/>
      </w:divBdr>
    </w:div>
    <w:div w:id="1894920834">
      <w:bodyDiv w:val="1"/>
      <w:marLeft w:val="0"/>
      <w:marRight w:val="0"/>
      <w:marTop w:val="0"/>
      <w:marBottom w:val="0"/>
      <w:divBdr>
        <w:top w:val="none" w:sz="0" w:space="0" w:color="auto"/>
        <w:left w:val="none" w:sz="0" w:space="0" w:color="auto"/>
        <w:bottom w:val="none" w:sz="0" w:space="0" w:color="auto"/>
        <w:right w:val="none" w:sz="0" w:space="0" w:color="auto"/>
      </w:divBdr>
    </w:div>
    <w:div w:id="1926381162">
      <w:bodyDiv w:val="1"/>
      <w:marLeft w:val="0"/>
      <w:marRight w:val="0"/>
      <w:marTop w:val="0"/>
      <w:marBottom w:val="0"/>
      <w:divBdr>
        <w:top w:val="none" w:sz="0" w:space="0" w:color="auto"/>
        <w:left w:val="none" w:sz="0" w:space="0" w:color="auto"/>
        <w:bottom w:val="none" w:sz="0" w:space="0" w:color="auto"/>
        <w:right w:val="none" w:sz="0" w:space="0" w:color="auto"/>
      </w:divBdr>
    </w:div>
    <w:div w:id="1938823691">
      <w:bodyDiv w:val="1"/>
      <w:marLeft w:val="0"/>
      <w:marRight w:val="0"/>
      <w:marTop w:val="0"/>
      <w:marBottom w:val="0"/>
      <w:divBdr>
        <w:top w:val="none" w:sz="0" w:space="0" w:color="auto"/>
        <w:left w:val="none" w:sz="0" w:space="0" w:color="auto"/>
        <w:bottom w:val="none" w:sz="0" w:space="0" w:color="auto"/>
        <w:right w:val="none" w:sz="0" w:space="0" w:color="auto"/>
      </w:divBdr>
    </w:div>
    <w:div w:id="1938829455">
      <w:bodyDiv w:val="1"/>
      <w:marLeft w:val="0"/>
      <w:marRight w:val="0"/>
      <w:marTop w:val="0"/>
      <w:marBottom w:val="0"/>
      <w:divBdr>
        <w:top w:val="none" w:sz="0" w:space="0" w:color="auto"/>
        <w:left w:val="none" w:sz="0" w:space="0" w:color="auto"/>
        <w:bottom w:val="none" w:sz="0" w:space="0" w:color="auto"/>
        <w:right w:val="none" w:sz="0" w:space="0" w:color="auto"/>
      </w:divBdr>
    </w:div>
    <w:div w:id="1949265654">
      <w:bodyDiv w:val="1"/>
      <w:marLeft w:val="0"/>
      <w:marRight w:val="0"/>
      <w:marTop w:val="0"/>
      <w:marBottom w:val="0"/>
      <w:divBdr>
        <w:top w:val="none" w:sz="0" w:space="0" w:color="auto"/>
        <w:left w:val="none" w:sz="0" w:space="0" w:color="auto"/>
        <w:bottom w:val="none" w:sz="0" w:space="0" w:color="auto"/>
        <w:right w:val="none" w:sz="0" w:space="0" w:color="auto"/>
      </w:divBdr>
    </w:div>
    <w:div w:id="1954898995">
      <w:bodyDiv w:val="1"/>
      <w:marLeft w:val="0"/>
      <w:marRight w:val="0"/>
      <w:marTop w:val="0"/>
      <w:marBottom w:val="0"/>
      <w:divBdr>
        <w:top w:val="none" w:sz="0" w:space="0" w:color="auto"/>
        <w:left w:val="none" w:sz="0" w:space="0" w:color="auto"/>
        <w:bottom w:val="none" w:sz="0" w:space="0" w:color="auto"/>
        <w:right w:val="none" w:sz="0" w:space="0" w:color="auto"/>
      </w:divBdr>
    </w:div>
    <w:div w:id="1965768916">
      <w:bodyDiv w:val="1"/>
      <w:marLeft w:val="0"/>
      <w:marRight w:val="0"/>
      <w:marTop w:val="0"/>
      <w:marBottom w:val="0"/>
      <w:divBdr>
        <w:top w:val="none" w:sz="0" w:space="0" w:color="auto"/>
        <w:left w:val="none" w:sz="0" w:space="0" w:color="auto"/>
        <w:bottom w:val="none" w:sz="0" w:space="0" w:color="auto"/>
        <w:right w:val="none" w:sz="0" w:space="0" w:color="auto"/>
      </w:divBdr>
    </w:div>
    <w:div w:id="1966765877">
      <w:bodyDiv w:val="1"/>
      <w:marLeft w:val="0"/>
      <w:marRight w:val="0"/>
      <w:marTop w:val="0"/>
      <w:marBottom w:val="0"/>
      <w:divBdr>
        <w:top w:val="none" w:sz="0" w:space="0" w:color="auto"/>
        <w:left w:val="none" w:sz="0" w:space="0" w:color="auto"/>
        <w:bottom w:val="none" w:sz="0" w:space="0" w:color="auto"/>
        <w:right w:val="none" w:sz="0" w:space="0" w:color="auto"/>
      </w:divBdr>
    </w:div>
    <w:div w:id="1985432507">
      <w:bodyDiv w:val="1"/>
      <w:marLeft w:val="0"/>
      <w:marRight w:val="0"/>
      <w:marTop w:val="0"/>
      <w:marBottom w:val="0"/>
      <w:divBdr>
        <w:top w:val="none" w:sz="0" w:space="0" w:color="auto"/>
        <w:left w:val="none" w:sz="0" w:space="0" w:color="auto"/>
        <w:bottom w:val="none" w:sz="0" w:space="0" w:color="auto"/>
        <w:right w:val="none" w:sz="0" w:space="0" w:color="auto"/>
      </w:divBdr>
    </w:div>
    <w:div w:id="1986543335">
      <w:bodyDiv w:val="1"/>
      <w:marLeft w:val="0"/>
      <w:marRight w:val="0"/>
      <w:marTop w:val="0"/>
      <w:marBottom w:val="0"/>
      <w:divBdr>
        <w:top w:val="none" w:sz="0" w:space="0" w:color="auto"/>
        <w:left w:val="none" w:sz="0" w:space="0" w:color="auto"/>
        <w:bottom w:val="none" w:sz="0" w:space="0" w:color="auto"/>
        <w:right w:val="none" w:sz="0" w:space="0" w:color="auto"/>
      </w:divBdr>
    </w:div>
    <w:div w:id="2006273553">
      <w:bodyDiv w:val="1"/>
      <w:marLeft w:val="0"/>
      <w:marRight w:val="0"/>
      <w:marTop w:val="0"/>
      <w:marBottom w:val="0"/>
      <w:divBdr>
        <w:top w:val="none" w:sz="0" w:space="0" w:color="auto"/>
        <w:left w:val="none" w:sz="0" w:space="0" w:color="auto"/>
        <w:bottom w:val="none" w:sz="0" w:space="0" w:color="auto"/>
        <w:right w:val="none" w:sz="0" w:space="0" w:color="auto"/>
      </w:divBdr>
    </w:div>
    <w:div w:id="2014994722">
      <w:bodyDiv w:val="1"/>
      <w:marLeft w:val="0"/>
      <w:marRight w:val="0"/>
      <w:marTop w:val="0"/>
      <w:marBottom w:val="0"/>
      <w:divBdr>
        <w:top w:val="none" w:sz="0" w:space="0" w:color="auto"/>
        <w:left w:val="none" w:sz="0" w:space="0" w:color="auto"/>
        <w:bottom w:val="none" w:sz="0" w:space="0" w:color="auto"/>
        <w:right w:val="none" w:sz="0" w:space="0" w:color="auto"/>
      </w:divBdr>
    </w:div>
    <w:div w:id="2015494690">
      <w:bodyDiv w:val="1"/>
      <w:marLeft w:val="0"/>
      <w:marRight w:val="0"/>
      <w:marTop w:val="0"/>
      <w:marBottom w:val="0"/>
      <w:divBdr>
        <w:top w:val="none" w:sz="0" w:space="0" w:color="auto"/>
        <w:left w:val="none" w:sz="0" w:space="0" w:color="auto"/>
        <w:bottom w:val="none" w:sz="0" w:space="0" w:color="auto"/>
        <w:right w:val="none" w:sz="0" w:space="0" w:color="auto"/>
      </w:divBdr>
    </w:div>
    <w:div w:id="2018802467">
      <w:bodyDiv w:val="1"/>
      <w:marLeft w:val="0"/>
      <w:marRight w:val="0"/>
      <w:marTop w:val="0"/>
      <w:marBottom w:val="0"/>
      <w:divBdr>
        <w:top w:val="none" w:sz="0" w:space="0" w:color="auto"/>
        <w:left w:val="none" w:sz="0" w:space="0" w:color="auto"/>
        <w:bottom w:val="none" w:sz="0" w:space="0" w:color="auto"/>
        <w:right w:val="none" w:sz="0" w:space="0" w:color="auto"/>
      </w:divBdr>
    </w:div>
    <w:div w:id="2033916027">
      <w:bodyDiv w:val="1"/>
      <w:marLeft w:val="0"/>
      <w:marRight w:val="0"/>
      <w:marTop w:val="0"/>
      <w:marBottom w:val="0"/>
      <w:divBdr>
        <w:top w:val="none" w:sz="0" w:space="0" w:color="auto"/>
        <w:left w:val="none" w:sz="0" w:space="0" w:color="auto"/>
        <w:bottom w:val="none" w:sz="0" w:space="0" w:color="auto"/>
        <w:right w:val="none" w:sz="0" w:space="0" w:color="auto"/>
      </w:divBdr>
    </w:div>
    <w:div w:id="2045981072">
      <w:bodyDiv w:val="1"/>
      <w:marLeft w:val="0"/>
      <w:marRight w:val="0"/>
      <w:marTop w:val="0"/>
      <w:marBottom w:val="0"/>
      <w:divBdr>
        <w:top w:val="none" w:sz="0" w:space="0" w:color="auto"/>
        <w:left w:val="none" w:sz="0" w:space="0" w:color="auto"/>
        <w:bottom w:val="none" w:sz="0" w:space="0" w:color="auto"/>
        <w:right w:val="none" w:sz="0" w:space="0" w:color="auto"/>
      </w:divBdr>
    </w:div>
    <w:div w:id="2046635425">
      <w:bodyDiv w:val="1"/>
      <w:marLeft w:val="0"/>
      <w:marRight w:val="0"/>
      <w:marTop w:val="0"/>
      <w:marBottom w:val="0"/>
      <w:divBdr>
        <w:top w:val="none" w:sz="0" w:space="0" w:color="auto"/>
        <w:left w:val="none" w:sz="0" w:space="0" w:color="auto"/>
        <w:bottom w:val="none" w:sz="0" w:space="0" w:color="auto"/>
        <w:right w:val="none" w:sz="0" w:space="0" w:color="auto"/>
      </w:divBdr>
    </w:div>
    <w:div w:id="2078746649">
      <w:bodyDiv w:val="1"/>
      <w:marLeft w:val="0"/>
      <w:marRight w:val="0"/>
      <w:marTop w:val="0"/>
      <w:marBottom w:val="0"/>
      <w:divBdr>
        <w:top w:val="none" w:sz="0" w:space="0" w:color="auto"/>
        <w:left w:val="none" w:sz="0" w:space="0" w:color="auto"/>
        <w:bottom w:val="none" w:sz="0" w:space="0" w:color="auto"/>
        <w:right w:val="none" w:sz="0" w:space="0" w:color="auto"/>
      </w:divBdr>
    </w:div>
    <w:div w:id="2117871524">
      <w:bodyDiv w:val="1"/>
      <w:marLeft w:val="0"/>
      <w:marRight w:val="0"/>
      <w:marTop w:val="0"/>
      <w:marBottom w:val="0"/>
      <w:divBdr>
        <w:top w:val="none" w:sz="0" w:space="0" w:color="auto"/>
        <w:left w:val="none" w:sz="0" w:space="0" w:color="auto"/>
        <w:bottom w:val="none" w:sz="0" w:space="0" w:color="auto"/>
        <w:right w:val="none" w:sz="0" w:space="0" w:color="auto"/>
      </w:divBdr>
    </w:div>
    <w:div w:id="2118714755">
      <w:bodyDiv w:val="1"/>
      <w:marLeft w:val="0"/>
      <w:marRight w:val="0"/>
      <w:marTop w:val="0"/>
      <w:marBottom w:val="0"/>
      <w:divBdr>
        <w:top w:val="none" w:sz="0" w:space="0" w:color="auto"/>
        <w:left w:val="none" w:sz="0" w:space="0" w:color="auto"/>
        <w:bottom w:val="none" w:sz="0" w:space="0" w:color="auto"/>
        <w:right w:val="none" w:sz="0" w:space="0" w:color="auto"/>
      </w:divBdr>
    </w:div>
    <w:div w:id="2124110104">
      <w:bodyDiv w:val="1"/>
      <w:marLeft w:val="0"/>
      <w:marRight w:val="0"/>
      <w:marTop w:val="0"/>
      <w:marBottom w:val="0"/>
      <w:divBdr>
        <w:top w:val="none" w:sz="0" w:space="0" w:color="auto"/>
        <w:left w:val="none" w:sz="0" w:space="0" w:color="auto"/>
        <w:bottom w:val="none" w:sz="0" w:space="0" w:color="auto"/>
        <w:right w:val="none" w:sz="0" w:space="0" w:color="auto"/>
      </w:divBdr>
    </w:div>
    <w:div w:id="2132476811">
      <w:bodyDiv w:val="1"/>
      <w:marLeft w:val="0"/>
      <w:marRight w:val="0"/>
      <w:marTop w:val="0"/>
      <w:marBottom w:val="0"/>
      <w:divBdr>
        <w:top w:val="none" w:sz="0" w:space="0" w:color="auto"/>
        <w:left w:val="none" w:sz="0" w:space="0" w:color="auto"/>
        <w:bottom w:val="none" w:sz="0" w:space="0" w:color="auto"/>
        <w:right w:val="none" w:sz="0" w:space="0" w:color="auto"/>
      </w:divBdr>
    </w:div>
    <w:div w:id="21459245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forms.cloud.microsoft/pages/responsepage.aspx?id=slTDN7CF9UeyIge0jXdO46aQu-3Wpl1Gi5sYyrwY4h9UQVU3SFNCVFg1T0xZRFo0UlBWVVFUQ1ZQWi4u&amp;route=shorturl" TargetMode="External"/><Relationship Id="rId18" Type="http://schemas.openxmlformats.org/officeDocument/2006/relationships/hyperlink" Target="https://gbr01.safelinks.protection.outlook.com/?url=https%3A%2F%2Fforms.cloud.microsoft%2Fe%2F8venQcGshK&amp;data=05%7C02%7Cjoanne.mcewan5%40nhs.net%7C359959fe6c984293820008deb012a413%7C37c354b285b047f5b22207b48d774ee3%7C0%7C0%7C639141791312026496%7CUnknown%7CTWFpbGZsb3d8eyJFbXB0eU1hcGkiOnRydWUsIlYiOiIwLjAuMDAwMCIsIlAiOiJXaW4zMiIsIkFOIjoiTWFpbCIsIldUIjoyfQ%3D%3D%7C0%7C%7C%7C&amp;sdata=8jobSWlbaDCAuh8nmQsaSctqGf4K57v3UxiHvYtbHIc%3D&amp;reserved=0"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gbr01.safelinks.protection.outlook.com/?url=https%3A%2F%2Fx.com%2FDHSCgovuk%2Fstatus%2F2049843885149442533%3Fs%3D20&amp;data=05%7C02%7Cengland.tvpublichealth.se%40nhs.net%7C4a0b28d58db94666d45108deaf3e1c61%7C37c354b285b047f5b22207b48d774ee3%7C0%7C0%7C639140878741706605%7CUnknown%7CTWFpbGZsb3d8eyJFbXB0eU1hcGkiOnRydWUsIlYiOiIwLjAuMDAwMCIsIlAiOiJXaW4zMiIsIkFOIjoiTWFpbCIsIldUIjoyfQ%3D%3D%7C0%7C%7C%7C&amp;sdata=V06AcKP0diw4WoRo3VYh8tLl02IhyVUbF3kKczPT3Jc%3D&amp;reserved=0" TargetMode="External"/><Relationship Id="rId7" Type="http://schemas.openxmlformats.org/officeDocument/2006/relationships/settings" Target="settings.xml"/><Relationship Id="rId12" Type="http://schemas.openxmlformats.org/officeDocument/2006/relationships/hyperlink" Target="https://www.oxsph.org/applications-for-2025-scheme/" TargetMode="External"/><Relationship Id="rId17" Type="http://schemas.openxmlformats.org/officeDocument/2006/relationships/hyperlink" Target="mailto:shs-phadmissions@salford.ac.uk"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gbr01.safelinks.protection.outlook.com/?url=https%3A%2F%2Fforms.office.com%2Fpages%2Fresponsepage.aspx%3Fid%3DQCm1Zbb0vUGDPTAz7Lz24RZxSvir-CtLnbY2k9mh1U9UNzJMTUpEQ0FDNEVBWkdSUkIzSzBPSzBCRS4u%26route%3Dshorturl&amp;data=05%7C02%7Cengland.tvpublichealth.se%40nhs.net%7C4a0b28d58db94666d45108deaf3e1c61%7C37c354b285b047f5b22207b48d774ee3%7C0%7C0%7C639140878741844285%7CUnknown%7CTWFpbGZsb3d8eyJFbXB0eU1hcGkiOnRydWUsIlYiOiIwLjAuMDAwMCIsIlAiOiJXaW4zMiIsIkFOIjoiTWFpbCIsIldUIjoyfQ%3D%3D%7C0%7C%7C%7C&amp;sdata=tCXzgKffQeAMXZwjcaIZ3C0kS6ctwwkhE7MhLySNQI8%3D&amp;reserved=0" TargetMode="External"/><Relationship Id="rId20" Type="http://schemas.openxmlformats.org/officeDocument/2006/relationships/hyperlink" Target="https://gbr01.safelinks.protection.outlook.com/?url=https%3A%2F%2Fbills.parliament.uk%2Fbills%2F3879&amp;data=05%7C02%7Cengland.tvpublichealth.se%40nhs.net%7C4a0b28d58db94666d45108deaf3e1c61%7C37c354b285b047f5b22207b48d774ee3%7C0%7C0%7C639140878741666726%7CUnknown%7CTWFpbGZsb3d8eyJFbXB0eU1hcGkiOnRydWUsIlYiOiIwLjAuMDAwMCIsIlAiOiJXaW4zMiIsIkFOIjoiTWFpbCIsIldUIjoyfQ%3D%3D%7C0%7C%7C%7C&amp;sdata=nVdHyKX%2F0X5UBkoe8ds%2F25z9yGPodQZGsEOSlV%2FAJHk%3D&amp;reserved=0"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oxsph.org/about-the-thames-valley-practitioner-development-scheme/" TargetMode="External"/><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s://gbr01.safelinks.protection.outlook.com/?url=https%3A%2F%2Fwww.salford.ac.uk%2Fcourses%2Fpostgraduate%2Fpopulation-health&amp;data=05%7C02%7Cengland.tvpublichealth.se%40nhs.net%7C4a0b28d58db94666d45108deaf3e1c61%7C37c354b285b047f5b22207b48d774ee3%7C0%7C0%7C639140878741806524%7CUnknown%7CTWFpbGZsb3d8eyJFbXB0eU1hcGkiOnRydWUsIlYiOiIwLjAuMDAwMCIsIlAiOiJXaW4zMiIsIkFOIjoiTWFpbCIsIldUIjoyfQ%3D%3D%7C0%7C%7C%7C&amp;sdata=pQOxacOUOfiiME5Rm6QQffPL%2FgFtL9VJNh2ny5T6xds%3D&amp;reserved=0" TargetMode="External"/><Relationship Id="rId23"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s://gbr01.safelinks.protection.outlook.com/?url=https%3A%2F%2Fwww.gov.uk%2Fgovernment%2Fnews%2Ftobacco-and-vapes-bill-becomes-law&amp;data=05%7C02%7Cengland.tvpublichealth.se%40nhs.net%7C4a0b28d58db94666d45108deaf3e1c61%7C37c354b285b047f5b22207b48d774ee3%7C0%7C0%7C639140878741618778%7CUnknown%7CTWFpbGZsb3d8eyJFbXB0eU1hcGkiOnRydWUsIlYiOiIwLjAuMDAwMCIsIlAiOiJXaW4zMiIsIkFOIjoiTWFpbCIsIldUIjoyfQ%3D%3D%7C0%7C%7C%7C&amp;sdata=QNULeDC63O1nLBn4dtbOjM3ZWu8%2Bh9szR9Eo7Mhv9AA%3D&amp;reserved=0"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gbr01.safelinks.protection.outlook.com/?url=https%3A%2F%2Fwww.hee.nhs.uk%2Four-work%2Fpopulation-health%2Fapplied-population-health-programme&amp;data=05%7C02%7Cengland.tvpublichealth.se%40nhs.net%7C4a0b28d58db94666d45108deaf3e1c61%7C37c354b285b047f5b22207b48d774ee3%7C0%7C0%7C639140878741774901%7CUnknown%7CTWFpbGZsb3d8eyJFbXB0eU1hcGkiOnRydWUsIlYiOiIwLjAuMDAwMCIsIlAiOiJXaW4zMiIsIkFOIjoiTWFpbCIsIldUIjoyfQ%3D%3D%7C0%7C%7C%7C&amp;sdata=%2BQOHZWrJ0SxdksDf01i9b8%2FFKYkeNUqi23uk4617ZcE%3D&amp;reserved=0" TargetMode="External"/><Relationship Id="rId22" Type="http://schemas.openxmlformats.org/officeDocument/2006/relationships/hyperlink" Target="https://gbr01.safelinks.protection.outlook.com/?url=https%3A%2F%2Fx.com%2FDHSCgovuk%2Fstatus%2F2049832356714815701%3Fs%3D20&amp;data=05%7C02%7Cengland.tvpublichealth.se%40nhs.net%7C4a0b28d58db94666d45108deaf3e1c61%7C37c354b285b047f5b22207b48d774ee3%7C0%7C0%7C639140878741740421%7CUnknown%7CTWFpbGZsb3d8eyJFbXB0eU1hcGkiOnRydWUsIlYiOiIwLjAuMDAwMCIsIlAiOiJXaW4zMiIsIkFOIjoiTWFpbCIsIldUIjoyfQ%3D%3D%7C0%7C%7C%7C&amp;sdata=LzcYVsjZSH3A2Vcl5BKC3zeET4PetMfuNHItXUtMrEo%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NHS England">
      <a:dk1>
        <a:srgbClr val="FFFFFF"/>
      </a:dk1>
      <a:lt1>
        <a:srgbClr val="231F20"/>
      </a:lt1>
      <a:dk2>
        <a:srgbClr val="005EB8"/>
      </a:dk2>
      <a:lt2>
        <a:srgbClr val="F4F6F8"/>
      </a:lt2>
      <a:accent1>
        <a:srgbClr val="003087"/>
      </a:accent1>
      <a:accent2>
        <a:srgbClr val="768692"/>
      </a:accent2>
      <a:accent3>
        <a:srgbClr val="C7CED3"/>
      </a:accent3>
      <a:accent4>
        <a:srgbClr val="00A9CE"/>
      </a:accent4>
      <a:accent5>
        <a:srgbClr val="00A499"/>
      </a:accent5>
      <a:accent6>
        <a:srgbClr val="425563"/>
      </a:accent6>
      <a:hlink>
        <a:srgbClr val="005EB8"/>
      </a:hlink>
      <a:folHlink>
        <a:srgbClr val="003087"/>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id="{2287BFF7-2EE1-214C-8DD0-80A2BE07D988}" vid="{DEE7D4AF-7679-6A44-8E23-0727F93BFDE6}"/>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0e1770b-f5b5-4095-9334-ed01cb03e1ee">
      <Terms xmlns="http://schemas.microsoft.com/office/infopath/2007/PartnerControls"/>
    </lcf76f155ced4ddcb4097134ff3c332f>
    <TaxCatchAll xmlns="adb28bee-d5fe-489b-9e7a-8ceb5dc9ebbd" xsi:nil="true"/>
    <_ip_UnifiedCompliancePolicyUIAction xmlns="http://schemas.microsoft.com/sharepoint/v3" xsi:nil="true"/>
    <_ip_UnifiedCompliancePolicyProperties xmlns="http://schemas.microsoft.com/sharepoint/v3" xsi:nil="true"/>
    <SharedWithUsers xmlns="adb28bee-d5fe-489b-9e7a-8ceb5dc9ebbd">
      <UserInfo>
        <DisplayName>MCEWAN, Joanne (NHS ENGLAND - T1510)</DisplayName>
        <AccountId>20</AccountId>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951B77FFF671174EA6BDAFF0635709A4" ma:contentTypeVersion="29" ma:contentTypeDescription="Create a new document." ma:contentTypeScope="" ma:versionID="91699612f468a70f0d105b7103e6bf3a">
  <xsd:schema xmlns:xsd="http://www.w3.org/2001/XMLSchema" xmlns:xs="http://www.w3.org/2001/XMLSchema" xmlns:p="http://schemas.microsoft.com/office/2006/metadata/properties" xmlns:ns1="http://schemas.microsoft.com/sharepoint/v3" xmlns:ns2="d0e1770b-f5b5-4095-9334-ed01cb03e1ee" xmlns:ns3="adb28bee-d5fe-489b-9e7a-8ceb5dc9ebbd" targetNamespace="http://schemas.microsoft.com/office/2006/metadata/properties" ma:root="true" ma:fieldsID="becc39d3031b1030f99067412d9485a0" ns1:_="" ns2:_="" ns3:_="">
    <xsd:import namespace="http://schemas.microsoft.com/sharepoint/v3"/>
    <xsd:import namespace="d0e1770b-f5b5-4095-9334-ed01cb03e1ee"/>
    <xsd:import namespace="adb28bee-d5fe-489b-9e7a-8ceb5dc9ebbd"/>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1:_ip_UnifiedCompliancePolicyProperties" minOccurs="0"/>
                <xsd:element ref="ns1:_ip_UnifiedCompliancePolicyUIAc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2" nillable="true" ma:displayName="Unified Compliance Policy Properties" ma:hidden="true" ma:internalName="_ip_UnifiedCompliancePolicyProperties">
      <xsd:simpleType>
        <xsd:restriction base="dms:Note"/>
      </xsd:simpleType>
    </xsd:element>
    <xsd:element name="_ip_UnifiedCompliancePolicyUIAction" ma:index="23"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0e1770b-f5b5-4095-9334-ed01cb03e1ee" elementFormDefault="qualified">
    <xsd:import namespace="http://schemas.microsoft.com/office/2006/documentManagement/types"/>
    <xsd:import namespace="http://schemas.microsoft.com/office/infopath/2007/PartnerControls"/>
    <xsd:element name="MediaServiceMetadata" ma:index="5" nillable="true" ma:displayName="MediaServiceMetadata" ma:hidden="true" ma:internalName="MediaServiceMetadata" ma:readOnly="true">
      <xsd:simpleType>
        <xsd:restriction base="dms:Note"/>
      </xsd:simpleType>
    </xsd:element>
    <xsd:element name="MediaServiceFastMetadata" ma:index="6" nillable="true" ma:displayName="MediaServiceFastMetadata" ma:hidden="true" ma:internalName="MediaServiceFastMetadata" ma:readOnly="true">
      <xsd:simpleType>
        <xsd:restriction base="dms:Note"/>
      </xsd:simpleType>
    </xsd:element>
    <xsd:element name="MediaServiceOCR" ma:index="7" nillable="true" ma:displayName="Extracted Text" ma:internalName="MediaServiceOCR" ma:readOnly="true">
      <xsd:simpleType>
        <xsd:restriction base="dms:Note">
          <xsd:maxLength value="255"/>
        </xsd:restriction>
      </xsd:simpleType>
    </xsd:element>
    <xsd:element name="MediaServiceGenerationTime" ma:index="8" nillable="true" ma:displayName="MediaServiceGenerationTime" ma:hidden="true" ma:internalName="MediaServiceGenerationTime" ma:readOnly="true">
      <xsd:simpleType>
        <xsd:restriction base="dms:Text"/>
      </xsd:simpleType>
    </xsd:element>
    <xsd:element name="MediaServiceEventHashCode" ma:index="9" nillable="true" ma:displayName="MediaServiceEventHashCode" ma:hidden="true" ma:internalName="MediaServiceEventHashCode" ma:readOnly="true">
      <xsd:simpleType>
        <xsd:restriction base="dms:Text"/>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LengthInSeconds" ma:index="13" nillable="true" ma:displayName="MediaLengthInSeconds" ma:description=""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2c8d5fda-b97d-42c6-97e2-f76465e161c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db28bee-d5fe-489b-9e7a-8ceb5dc9ebbd" elementFormDefault="qualified">
    <xsd:import namespace="http://schemas.microsoft.com/office/2006/documentManagement/types"/>
    <xsd:import namespace="http://schemas.microsoft.com/office/infopath/2007/PartnerControls"/>
    <xsd:element name="SharedWithUsers" ma:index="11"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8f9d39aa-dfd3-4913-b101-5d22844a0042}" ma:internalName="TaxCatchAll" ma:showField="CatchAllData" ma:web="adb28bee-d5fe-489b-9e7a-8ceb5dc9ebb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9"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818218F-AB00-4272-A716-DA4688C85ECA}">
  <ds:schemaRefs>
    <ds:schemaRef ds:uri="http://schemas.microsoft.com/office/2006/metadata/properties"/>
    <ds:schemaRef ds:uri="http://schemas.microsoft.com/office/infopath/2007/PartnerControls"/>
    <ds:schemaRef ds:uri="d0e1770b-f5b5-4095-9334-ed01cb03e1ee"/>
    <ds:schemaRef ds:uri="adb28bee-d5fe-489b-9e7a-8ceb5dc9ebbd"/>
    <ds:schemaRef ds:uri="http://schemas.microsoft.com/sharepoint/v3"/>
  </ds:schemaRefs>
</ds:datastoreItem>
</file>

<file path=customXml/itemProps2.xml><?xml version="1.0" encoding="utf-8"?>
<ds:datastoreItem xmlns:ds="http://schemas.openxmlformats.org/officeDocument/2006/customXml" ds:itemID="{BD2161B6-D9A2-4285-B5A1-A504549C808D}">
  <ds:schemaRefs>
    <ds:schemaRef ds:uri="http://schemas.microsoft.com/sharepoint/v3/contenttype/forms"/>
  </ds:schemaRefs>
</ds:datastoreItem>
</file>

<file path=customXml/itemProps3.xml><?xml version="1.0" encoding="utf-8"?>
<ds:datastoreItem xmlns:ds="http://schemas.openxmlformats.org/officeDocument/2006/customXml" ds:itemID="{544825C8-00AD-7741-B345-8334FE04CA9E}">
  <ds:schemaRefs>
    <ds:schemaRef ds:uri="http://schemas.openxmlformats.org/officeDocument/2006/bibliography"/>
  </ds:schemaRefs>
</ds:datastoreItem>
</file>

<file path=customXml/itemProps4.xml><?xml version="1.0" encoding="utf-8"?>
<ds:datastoreItem xmlns:ds="http://schemas.openxmlformats.org/officeDocument/2006/customXml" ds:itemID="{2726AD9D-4D2E-4871-BF60-DD39107853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0e1770b-f5b5-4095-9334-ed01cb03e1ee"/>
    <ds:schemaRef ds:uri="adb28bee-d5fe-489b-9e7a-8ceb5dc9ebb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37c354b2-85b0-47f5-b222-07b48d774ee3}" enabled="0" method="" siteId="{37c354b2-85b0-47f5-b222-07b48d774ee3}" removed="1"/>
</clbl:labelList>
</file>

<file path=docProps/app.xml><?xml version="1.0" encoding="utf-8"?>
<Properties xmlns="http://schemas.openxmlformats.org/officeDocument/2006/extended-properties" xmlns:vt="http://schemas.openxmlformats.org/officeDocument/2006/docPropsVTypes">
  <Template>Normal</Template>
  <TotalTime>82</TotalTime>
  <Pages>3</Pages>
  <Words>1197</Words>
  <Characters>6827</Characters>
  <Application>Microsoft Office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Short document template 1</vt:lpstr>
    </vt:vector>
  </TitlesOfParts>
  <Company>Health &amp; Social Care Information Centre</Company>
  <LinksUpToDate>false</LinksUpToDate>
  <CharactersWithSpaces>8008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Short document template 1</dc:title>
  <dc:subject/>
  <dc:creator>Bobby Wilcox</dc:creator>
  <cp:keywords/>
  <dc:description/>
  <cp:lastModifiedBy>MCEWAN, Joanne (NHS ENGLAND)</cp:lastModifiedBy>
  <cp:revision>60</cp:revision>
  <cp:lastPrinted>2016-07-14T17:27:00Z</cp:lastPrinted>
  <dcterms:created xsi:type="dcterms:W3CDTF">2026-04-17T11:37:00Z</dcterms:created>
  <dcterms:modified xsi:type="dcterms:W3CDTF">2026-05-14T11:11:00Z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0x010100951B77FFF671174EA6BDAFF0635709A4</vt:lpwstr>
  </property>
  <property fmtid="{D5CDD505-2E9C-101B-9397-08002B2CF9AE}" pid="3" name="_dlc_policyId">
    <vt:lpwstr>0x010100248FFECF8F0D554792D64B70CF7BF038|1875765322</vt:lpwstr>
  </property>
  <property fmtid="{D5CDD505-2E9C-101B-9397-08002B2CF9AE}" pid="4" name="ItemRetentionFormula">
    <vt:lpwstr>&lt;formula id="Microsoft.Office.RecordsManagement.PolicyFeatures.Expiration.Formula.BuiltIn"&gt;&lt;number&gt;3&lt;/number&gt;&lt;property&gt;AuthoredDate&lt;/property&gt;&lt;propertyId&gt;78342c6d-8801-441d-a333-a9f070617aff&lt;/propertyId&gt;&lt;period&gt;years&lt;/period&gt;&lt;/formula&gt;</vt:lpwstr>
  </property>
  <property fmtid="{D5CDD505-2E9C-101B-9397-08002B2CF9AE}" pid="5" name="InformationType">
    <vt:lpwstr>58;#Template|aff1a68b-1933-4dcf-8d00-314af96fd52f</vt:lpwstr>
  </property>
  <property fmtid="{D5CDD505-2E9C-101B-9397-08002B2CF9AE}" pid="6" name="PortfolioCode">
    <vt:lpwstr>1;#P0404/00 - Communications [Corporate Function-Digital Transformation - Beverley Bryant]|4d1365a3-4553-4328-b183-fb2da2713d14</vt:lpwstr>
  </property>
  <property fmtid="{D5CDD505-2E9C-101B-9397-08002B2CF9AE}" pid="7" name="MediaServiceImageTags">
    <vt:lpwstr/>
  </property>
</Properties>
</file>